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6FB" w:rsidRDefault="009B56FB" w:rsidP="00EC5492">
      <w:pPr>
        <w:pStyle w:val="Heading1"/>
        <w:rPr>
          <w:sz w:val="20"/>
          <w:szCs w:val="22"/>
        </w:rPr>
      </w:pPr>
    </w:p>
    <w:p w:rsidR="009B56FB" w:rsidRDefault="009B56FB" w:rsidP="00EC5492">
      <w:pPr>
        <w:pStyle w:val="Heading1"/>
        <w:rPr>
          <w:sz w:val="20"/>
          <w:szCs w:val="22"/>
        </w:rPr>
      </w:pPr>
    </w:p>
    <w:p w:rsidR="00EC5492" w:rsidRPr="00D561DA" w:rsidRDefault="00907F8D" w:rsidP="00EC5492">
      <w:pPr>
        <w:pStyle w:val="Heading1"/>
        <w:rPr>
          <w:sz w:val="20"/>
          <w:szCs w:val="22"/>
        </w:rPr>
      </w:pPr>
      <w:r w:rsidRPr="00D561DA">
        <w:rPr>
          <w:sz w:val="20"/>
          <w:szCs w:val="22"/>
        </w:rPr>
        <w:t xml:space="preserve">S81 - </w:t>
      </w:r>
      <w:r w:rsidR="00EC5492" w:rsidRPr="00D561DA">
        <w:rPr>
          <w:sz w:val="20"/>
          <w:szCs w:val="22"/>
        </w:rPr>
        <w:t>NOTICE THAT PRINCIPAL PROPOSES TO HAVE DEFECTIVE WORK/MATERIALS RECTIFIED</w:t>
      </w:r>
    </w:p>
    <w:p w:rsidR="00EC5492" w:rsidRPr="00D561DA" w:rsidRDefault="00907F8D" w:rsidP="00EC5492">
      <w:pPr>
        <w:jc w:val="center"/>
        <w:rPr>
          <w:rFonts w:ascii="Arial" w:hAnsi="Arial" w:cs="Arial"/>
          <w:sz w:val="20"/>
          <w:szCs w:val="22"/>
        </w:rPr>
      </w:pPr>
      <w:r w:rsidRPr="00D561DA">
        <w:rPr>
          <w:rFonts w:ascii="Arial" w:hAnsi="Arial" w:cs="Arial"/>
          <w:sz w:val="20"/>
          <w:szCs w:val="22"/>
        </w:rPr>
        <w:t>(Subclause 29.3)</w:t>
      </w:r>
    </w:p>
    <w:p w:rsidR="00EC5492" w:rsidRPr="00D561DA" w:rsidRDefault="00EC5492" w:rsidP="00EC5492">
      <w:pPr>
        <w:tabs>
          <w:tab w:val="left" w:pos="2552"/>
          <w:tab w:val="left" w:leader="dot" w:pos="9072"/>
        </w:tabs>
        <w:jc w:val="center"/>
        <w:rPr>
          <w:rFonts w:ascii="Arial" w:hAnsi="Arial" w:cs="Arial"/>
          <w:sz w:val="20"/>
          <w:szCs w:val="22"/>
        </w:rPr>
      </w:pPr>
    </w:p>
    <w:p w:rsidR="00EC5492" w:rsidRPr="00D561DA" w:rsidRDefault="00EC5492" w:rsidP="00EC5492">
      <w:pPr>
        <w:tabs>
          <w:tab w:val="left" w:pos="2552"/>
          <w:tab w:val="left" w:leader="dot" w:pos="9072"/>
        </w:tabs>
        <w:jc w:val="both"/>
        <w:rPr>
          <w:rFonts w:ascii="Arial" w:hAnsi="Arial" w:cs="Arial"/>
          <w:sz w:val="20"/>
          <w:szCs w:val="22"/>
        </w:rPr>
      </w:pPr>
      <w:r w:rsidRPr="00D561DA">
        <w:rPr>
          <w:rFonts w:ascii="Arial" w:hAnsi="Arial" w:cs="Arial"/>
          <w:sz w:val="20"/>
          <w:szCs w:val="22"/>
        </w:rPr>
        <w:t>DATE:</w:t>
      </w:r>
      <w:r w:rsidRPr="00D561DA">
        <w:rPr>
          <w:rFonts w:ascii="Arial" w:hAnsi="Arial" w:cs="Arial"/>
          <w:sz w:val="20"/>
          <w:szCs w:val="22"/>
        </w:rPr>
        <w:tab/>
      </w:r>
      <w:r w:rsidR="009923D8">
        <w:rPr>
          <w:rFonts w:ascii="Arial" w:hAnsi="Arial" w:cs="Arial"/>
          <w:sz w:val="20"/>
          <w:szCs w:val="22"/>
        </w:rPr>
        <w:fldChar w:fldCharType="begin">
          <w:ffData>
            <w:name w:val="Text1"/>
            <w:enabled/>
            <w:calcOnExit w:val="0"/>
            <w:textInput>
              <w:default w:val="[INSERT DATE]"/>
            </w:textInput>
          </w:ffData>
        </w:fldChar>
      </w:r>
      <w:r w:rsidR="009923D8">
        <w:rPr>
          <w:rFonts w:ascii="Arial" w:hAnsi="Arial" w:cs="Arial"/>
          <w:sz w:val="20"/>
          <w:szCs w:val="22"/>
        </w:rPr>
        <w:instrText xml:space="preserve"> </w:instrText>
      </w:r>
      <w:bookmarkStart w:id="0" w:name="Text1"/>
      <w:r w:rsidR="009923D8">
        <w:rPr>
          <w:rFonts w:ascii="Arial" w:hAnsi="Arial" w:cs="Arial"/>
          <w:sz w:val="20"/>
          <w:szCs w:val="22"/>
        </w:rPr>
        <w:instrText xml:space="preserve">FORMTEXT </w:instrText>
      </w:r>
      <w:r w:rsidR="009923D8">
        <w:rPr>
          <w:rFonts w:ascii="Arial" w:hAnsi="Arial" w:cs="Arial"/>
          <w:sz w:val="20"/>
          <w:szCs w:val="22"/>
        </w:rPr>
      </w:r>
      <w:r w:rsidR="009923D8">
        <w:rPr>
          <w:rFonts w:ascii="Arial" w:hAnsi="Arial" w:cs="Arial"/>
          <w:sz w:val="20"/>
          <w:szCs w:val="22"/>
        </w:rPr>
        <w:fldChar w:fldCharType="separate"/>
      </w:r>
      <w:r w:rsidR="009923D8">
        <w:rPr>
          <w:rFonts w:ascii="Arial" w:hAnsi="Arial" w:cs="Arial"/>
          <w:noProof/>
          <w:sz w:val="20"/>
          <w:szCs w:val="22"/>
        </w:rPr>
        <w:t>[INSERT DATE]</w:t>
      </w:r>
      <w:r w:rsidR="009923D8">
        <w:rPr>
          <w:rFonts w:ascii="Arial" w:hAnsi="Arial" w:cs="Arial"/>
          <w:sz w:val="20"/>
          <w:szCs w:val="22"/>
        </w:rPr>
        <w:fldChar w:fldCharType="end"/>
      </w:r>
      <w:bookmarkEnd w:id="0"/>
    </w:p>
    <w:p w:rsidR="00EC5492" w:rsidRPr="00D561DA" w:rsidRDefault="00EC5492" w:rsidP="00EC5492">
      <w:pPr>
        <w:tabs>
          <w:tab w:val="left" w:pos="2552"/>
          <w:tab w:val="left" w:leader="dot" w:pos="9072"/>
        </w:tabs>
        <w:jc w:val="both"/>
        <w:rPr>
          <w:rFonts w:ascii="Arial" w:hAnsi="Arial" w:cs="Arial"/>
          <w:sz w:val="20"/>
          <w:szCs w:val="22"/>
        </w:rPr>
      </w:pPr>
    </w:p>
    <w:p w:rsidR="00EC5492" w:rsidRPr="00D561DA" w:rsidRDefault="00EC5492" w:rsidP="00EC5492">
      <w:pPr>
        <w:tabs>
          <w:tab w:val="left" w:pos="2552"/>
          <w:tab w:val="left" w:leader="dot" w:pos="9072"/>
        </w:tabs>
        <w:jc w:val="both"/>
        <w:rPr>
          <w:rFonts w:ascii="Arial" w:hAnsi="Arial" w:cs="Arial"/>
          <w:sz w:val="20"/>
          <w:szCs w:val="22"/>
        </w:rPr>
      </w:pPr>
      <w:r w:rsidRPr="00D561DA">
        <w:rPr>
          <w:rFonts w:ascii="Arial" w:hAnsi="Arial" w:cs="Arial"/>
          <w:sz w:val="20"/>
          <w:szCs w:val="22"/>
        </w:rPr>
        <w:t>TO CONTRACTOR:</w:t>
      </w:r>
      <w:r w:rsidRPr="00D561DA">
        <w:rPr>
          <w:rFonts w:ascii="Arial" w:hAnsi="Arial" w:cs="Arial"/>
          <w:sz w:val="20"/>
          <w:szCs w:val="22"/>
        </w:rPr>
        <w:tab/>
      </w:r>
      <w:r w:rsidR="009923D8">
        <w:rPr>
          <w:rFonts w:ascii="Arial" w:hAnsi="Arial" w:cs="Arial"/>
          <w:sz w:val="20"/>
          <w:szCs w:val="22"/>
        </w:rPr>
        <w:fldChar w:fldCharType="begin">
          <w:ffData>
            <w:name w:val=""/>
            <w:enabled/>
            <w:calcOnExit w:val="0"/>
            <w:textInput>
              <w:default w:val=" [INSERT CONTRACTOR NAME]"/>
            </w:textInput>
          </w:ffData>
        </w:fldChar>
      </w:r>
      <w:r w:rsidR="009923D8">
        <w:rPr>
          <w:rFonts w:ascii="Arial" w:hAnsi="Arial" w:cs="Arial"/>
          <w:sz w:val="20"/>
          <w:szCs w:val="22"/>
        </w:rPr>
        <w:instrText xml:space="preserve"> FORMTEXT </w:instrText>
      </w:r>
      <w:r w:rsidR="009923D8">
        <w:rPr>
          <w:rFonts w:ascii="Arial" w:hAnsi="Arial" w:cs="Arial"/>
          <w:sz w:val="20"/>
          <w:szCs w:val="22"/>
        </w:rPr>
      </w:r>
      <w:r w:rsidR="009923D8">
        <w:rPr>
          <w:rFonts w:ascii="Arial" w:hAnsi="Arial" w:cs="Arial"/>
          <w:sz w:val="20"/>
          <w:szCs w:val="22"/>
        </w:rPr>
        <w:fldChar w:fldCharType="separate"/>
      </w:r>
      <w:r w:rsidR="009923D8">
        <w:rPr>
          <w:rFonts w:ascii="Arial" w:hAnsi="Arial" w:cs="Arial"/>
          <w:noProof/>
          <w:sz w:val="20"/>
          <w:szCs w:val="22"/>
        </w:rPr>
        <w:t xml:space="preserve"> [INSERT CONTRACTOR NAME]</w:t>
      </w:r>
      <w:r w:rsidR="009923D8">
        <w:rPr>
          <w:rFonts w:ascii="Arial" w:hAnsi="Arial" w:cs="Arial"/>
          <w:sz w:val="20"/>
          <w:szCs w:val="22"/>
        </w:rPr>
        <w:fldChar w:fldCharType="end"/>
      </w:r>
    </w:p>
    <w:p w:rsidR="00EC5492" w:rsidRPr="00D561DA" w:rsidRDefault="00EC5492" w:rsidP="00EC5492">
      <w:pPr>
        <w:tabs>
          <w:tab w:val="left" w:pos="2552"/>
          <w:tab w:val="left" w:leader="dot" w:pos="9072"/>
        </w:tabs>
        <w:jc w:val="both"/>
        <w:rPr>
          <w:rFonts w:ascii="Arial" w:hAnsi="Arial" w:cs="Arial"/>
          <w:sz w:val="20"/>
          <w:szCs w:val="22"/>
        </w:rPr>
      </w:pPr>
    </w:p>
    <w:p w:rsidR="00EC5492" w:rsidRPr="00D561DA" w:rsidRDefault="00EC5492" w:rsidP="00EC5492">
      <w:pPr>
        <w:tabs>
          <w:tab w:val="left" w:pos="2552"/>
          <w:tab w:val="left" w:leader="dot" w:pos="9072"/>
        </w:tabs>
        <w:jc w:val="both"/>
        <w:rPr>
          <w:rFonts w:ascii="Arial" w:hAnsi="Arial" w:cs="Arial"/>
          <w:sz w:val="20"/>
          <w:szCs w:val="22"/>
        </w:rPr>
      </w:pPr>
      <w:r w:rsidRPr="00D561DA">
        <w:rPr>
          <w:rFonts w:ascii="Arial" w:hAnsi="Arial" w:cs="Arial"/>
          <w:sz w:val="20"/>
          <w:szCs w:val="22"/>
        </w:rPr>
        <w:t>PROJECT NAME:</w:t>
      </w:r>
      <w:r w:rsidRPr="00D561DA">
        <w:rPr>
          <w:rFonts w:ascii="Arial" w:hAnsi="Arial" w:cs="Arial"/>
          <w:sz w:val="20"/>
          <w:szCs w:val="22"/>
        </w:rPr>
        <w:tab/>
      </w:r>
      <w:r w:rsidR="009923D8">
        <w:rPr>
          <w:rFonts w:ascii="Arial" w:hAnsi="Arial" w:cs="Arial"/>
          <w:sz w:val="20"/>
          <w:szCs w:val="22"/>
        </w:rPr>
        <w:fldChar w:fldCharType="begin">
          <w:ffData>
            <w:name w:val=""/>
            <w:enabled/>
            <w:calcOnExit w:val="0"/>
            <w:textInput>
              <w:default w:val="[INSERT PROJECT NAME]"/>
            </w:textInput>
          </w:ffData>
        </w:fldChar>
      </w:r>
      <w:r w:rsidR="009923D8">
        <w:rPr>
          <w:rFonts w:ascii="Arial" w:hAnsi="Arial" w:cs="Arial"/>
          <w:sz w:val="20"/>
          <w:szCs w:val="22"/>
        </w:rPr>
        <w:instrText xml:space="preserve"> FORMTEXT </w:instrText>
      </w:r>
      <w:r w:rsidR="009923D8">
        <w:rPr>
          <w:rFonts w:ascii="Arial" w:hAnsi="Arial" w:cs="Arial"/>
          <w:sz w:val="20"/>
          <w:szCs w:val="22"/>
        </w:rPr>
      </w:r>
      <w:r w:rsidR="009923D8">
        <w:rPr>
          <w:rFonts w:ascii="Arial" w:hAnsi="Arial" w:cs="Arial"/>
          <w:sz w:val="20"/>
          <w:szCs w:val="22"/>
        </w:rPr>
        <w:fldChar w:fldCharType="separate"/>
      </w:r>
      <w:r w:rsidR="009923D8">
        <w:rPr>
          <w:rFonts w:ascii="Arial" w:hAnsi="Arial" w:cs="Arial"/>
          <w:noProof/>
          <w:sz w:val="20"/>
          <w:szCs w:val="22"/>
        </w:rPr>
        <w:t>[INSERT PROJECT NAME]</w:t>
      </w:r>
      <w:r w:rsidR="009923D8">
        <w:rPr>
          <w:rFonts w:ascii="Arial" w:hAnsi="Arial" w:cs="Arial"/>
          <w:sz w:val="20"/>
          <w:szCs w:val="22"/>
        </w:rPr>
        <w:fldChar w:fldCharType="end"/>
      </w:r>
    </w:p>
    <w:p w:rsidR="00EC5492" w:rsidRPr="00D561DA" w:rsidRDefault="00EC5492" w:rsidP="00EC5492">
      <w:pPr>
        <w:tabs>
          <w:tab w:val="left" w:pos="2552"/>
          <w:tab w:val="left" w:leader="dot" w:pos="9072"/>
        </w:tabs>
        <w:jc w:val="both"/>
        <w:rPr>
          <w:rFonts w:ascii="Arial" w:hAnsi="Arial" w:cs="Arial"/>
          <w:sz w:val="20"/>
          <w:szCs w:val="22"/>
        </w:rPr>
      </w:pPr>
    </w:p>
    <w:p w:rsidR="00EC5492" w:rsidRPr="00D561DA" w:rsidRDefault="00EC5492" w:rsidP="00EC5492">
      <w:pPr>
        <w:tabs>
          <w:tab w:val="left" w:pos="2552"/>
          <w:tab w:val="left" w:leader="dot" w:pos="9072"/>
        </w:tabs>
        <w:jc w:val="both"/>
        <w:rPr>
          <w:rFonts w:ascii="Arial" w:hAnsi="Arial" w:cs="Arial"/>
          <w:sz w:val="20"/>
          <w:szCs w:val="22"/>
        </w:rPr>
      </w:pPr>
      <w:r w:rsidRPr="00D561DA">
        <w:rPr>
          <w:rFonts w:ascii="Arial" w:hAnsi="Arial" w:cs="Arial"/>
          <w:sz w:val="20"/>
          <w:szCs w:val="22"/>
        </w:rPr>
        <w:t>CONTRACT No.:</w:t>
      </w:r>
      <w:r w:rsidRPr="00D561DA">
        <w:rPr>
          <w:rFonts w:ascii="Arial" w:hAnsi="Arial" w:cs="Arial"/>
          <w:sz w:val="20"/>
          <w:szCs w:val="22"/>
        </w:rPr>
        <w:tab/>
      </w:r>
      <w:r w:rsidR="009923D8">
        <w:rPr>
          <w:rFonts w:ascii="Arial" w:hAnsi="Arial" w:cs="Arial"/>
          <w:sz w:val="20"/>
          <w:szCs w:val="22"/>
        </w:rPr>
        <w:fldChar w:fldCharType="begin">
          <w:ffData>
            <w:name w:val=""/>
            <w:enabled/>
            <w:calcOnExit w:val="0"/>
            <w:textInput>
              <w:default w:val="[INSERT CONTRACT NUMBER]"/>
            </w:textInput>
          </w:ffData>
        </w:fldChar>
      </w:r>
      <w:r w:rsidR="009923D8">
        <w:rPr>
          <w:rFonts w:ascii="Arial" w:hAnsi="Arial" w:cs="Arial"/>
          <w:sz w:val="20"/>
          <w:szCs w:val="22"/>
        </w:rPr>
        <w:instrText xml:space="preserve"> FORMTEXT </w:instrText>
      </w:r>
      <w:r w:rsidR="009923D8">
        <w:rPr>
          <w:rFonts w:ascii="Arial" w:hAnsi="Arial" w:cs="Arial"/>
          <w:sz w:val="20"/>
          <w:szCs w:val="22"/>
        </w:rPr>
      </w:r>
      <w:r w:rsidR="009923D8">
        <w:rPr>
          <w:rFonts w:ascii="Arial" w:hAnsi="Arial" w:cs="Arial"/>
          <w:sz w:val="20"/>
          <w:szCs w:val="22"/>
        </w:rPr>
        <w:fldChar w:fldCharType="separate"/>
      </w:r>
      <w:r w:rsidR="009923D8">
        <w:rPr>
          <w:rFonts w:ascii="Arial" w:hAnsi="Arial" w:cs="Arial"/>
          <w:noProof/>
          <w:sz w:val="20"/>
          <w:szCs w:val="22"/>
        </w:rPr>
        <w:t>[INSERT CONTRACT NUMBER]</w:t>
      </w:r>
      <w:r w:rsidR="009923D8">
        <w:rPr>
          <w:rFonts w:ascii="Arial" w:hAnsi="Arial" w:cs="Arial"/>
          <w:sz w:val="20"/>
          <w:szCs w:val="22"/>
        </w:rPr>
        <w:fldChar w:fldCharType="end"/>
      </w:r>
    </w:p>
    <w:p w:rsidR="00EC5492" w:rsidRPr="00D561DA" w:rsidRDefault="00EC5492" w:rsidP="00EC5492">
      <w:pPr>
        <w:pBdr>
          <w:bottom w:val="single" w:sz="12" w:space="1" w:color="auto"/>
        </w:pBdr>
        <w:tabs>
          <w:tab w:val="left" w:leader="dot" w:pos="9072"/>
        </w:tabs>
        <w:jc w:val="both"/>
        <w:rPr>
          <w:rFonts w:ascii="Arial" w:hAnsi="Arial" w:cs="Arial"/>
          <w:sz w:val="20"/>
          <w:szCs w:val="22"/>
        </w:rPr>
      </w:pPr>
    </w:p>
    <w:p w:rsidR="00EC5492" w:rsidRDefault="00EC5492" w:rsidP="00EC5492">
      <w:pPr>
        <w:tabs>
          <w:tab w:val="left" w:leader="dot" w:pos="9072"/>
        </w:tabs>
        <w:jc w:val="both"/>
        <w:rPr>
          <w:rFonts w:ascii="Arial" w:hAnsi="Arial" w:cs="Arial"/>
          <w:sz w:val="20"/>
          <w:szCs w:val="22"/>
        </w:rPr>
      </w:pPr>
    </w:p>
    <w:p w:rsidR="00FF5992" w:rsidRPr="00D561DA" w:rsidRDefault="00FF5992" w:rsidP="00FF5992">
      <w:pPr>
        <w:tabs>
          <w:tab w:val="left" w:leader="dot" w:pos="9072"/>
        </w:tabs>
        <w:jc w:val="both"/>
        <w:rPr>
          <w:rFonts w:ascii="Arial" w:hAnsi="Arial" w:cs="Arial"/>
          <w:sz w:val="20"/>
          <w:szCs w:val="22"/>
        </w:rPr>
      </w:pPr>
      <w:r w:rsidRPr="00D561DA">
        <w:rPr>
          <w:rFonts w:ascii="Arial" w:hAnsi="Arial" w:cs="Arial"/>
          <w:sz w:val="20"/>
          <w:szCs w:val="22"/>
        </w:rPr>
        <w:t xml:space="preserve">As the Contractor has failed to comply with the Superintendent’s direction dated </w:t>
      </w:r>
      <w:r w:rsidRPr="00D561DA">
        <w:rPr>
          <w:rFonts w:ascii="Arial" w:hAnsi="Arial" w:cs="Arial"/>
          <w:sz w:val="20"/>
          <w:szCs w:val="22"/>
        </w:rPr>
        <w:fldChar w:fldCharType="begin">
          <w:ffData>
            <w:name w:val=""/>
            <w:enabled/>
            <w:calcOnExit w:val="0"/>
            <w:textInput>
              <w:default w:val="[INSERT DATE OF FORM S80 NOTICE]"/>
            </w:textInput>
          </w:ffData>
        </w:fldChar>
      </w:r>
      <w:r w:rsidRPr="00D561DA">
        <w:rPr>
          <w:rFonts w:ascii="Arial" w:hAnsi="Arial" w:cs="Arial"/>
          <w:sz w:val="20"/>
          <w:szCs w:val="22"/>
        </w:rPr>
        <w:instrText xml:space="preserve"> FORMTEXT </w:instrText>
      </w:r>
      <w:r w:rsidRPr="00D561DA">
        <w:rPr>
          <w:rFonts w:ascii="Arial" w:hAnsi="Arial" w:cs="Arial"/>
          <w:sz w:val="20"/>
          <w:szCs w:val="22"/>
        </w:rPr>
      </w:r>
      <w:r w:rsidRPr="00D561DA">
        <w:rPr>
          <w:rFonts w:ascii="Arial" w:hAnsi="Arial" w:cs="Arial"/>
          <w:sz w:val="20"/>
          <w:szCs w:val="22"/>
        </w:rPr>
        <w:fldChar w:fldCharType="separate"/>
      </w:r>
      <w:r w:rsidRPr="00D561DA">
        <w:rPr>
          <w:rFonts w:ascii="Arial" w:hAnsi="Arial" w:cs="Arial"/>
          <w:noProof/>
          <w:sz w:val="20"/>
          <w:szCs w:val="22"/>
        </w:rPr>
        <w:t>[INSERT DATE OF FORM S80 NOTICE]</w:t>
      </w:r>
      <w:r w:rsidRPr="00D561DA">
        <w:rPr>
          <w:rFonts w:ascii="Arial" w:hAnsi="Arial" w:cs="Arial"/>
          <w:sz w:val="20"/>
          <w:szCs w:val="22"/>
        </w:rPr>
        <w:fldChar w:fldCharType="end"/>
      </w:r>
      <w:r w:rsidRPr="00D561DA">
        <w:rPr>
          <w:rFonts w:ascii="Arial" w:hAnsi="Arial" w:cs="Arial"/>
          <w:sz w:val="20"/>
          <w:szCs w:val="22"/>
        </w:rPr>
        <w:t xml:space="preserve"> to rectify as required the </w:t>
      </w:r>
      <w:r w:rsidR="007248EF">
        <w:rPr>
          <w:rFonts w:ascii="Arial" w:hAnsi="Arial" w:cs="Arial"/>
          <w:sz w:val="20"/>
          <w:szCs w:val="22"/>
        </w:rPr>
        <w:fldChar w:fldCharType="begin">
          <w:ffData>
            <w:name w:val="Text3"/>
            <w:enabled/>
            <w:calcOnExit w:val="0"/>
            <w:textInput>
              <w:default w:val="work/materials"/>
            </w:textInput>
          </w:ffData>
        </w:fldChar>
      </w:r>
      <w:r w:rsidR="007248EF">
        <w:rPr>
          <w:rFonts w:ascii="Arial" w:hAnsi="Arial" w:cs="Arial"/>
          <w:sz w:val="20"/>
          <w:szCs w:val="22"/>
        </w:rPr>
        <w:instrText xml:space="preserve"> </w:instrText>
      </w:r>
      <w:bookmarkStart w:id="1" w:name="Text3"/>
      <w:r w:rsidR="007248EF">
        <w:rPr>
          <w:rFonts w:ascii="Arial" w:hAnsi="Arial" w:cs="Arial"/>
          <w:sz w:val="20"/>
          <w:szCs w:val="22"/>
        </w:rPr>
        <w:instrText xml:space="preserve">FORMTEXT </w:instrText>
      </w:r>
      <w:r w:rsidR="007248EF">
        <w:rPr>
          <w:rFonts w:ascii="Arial" w:hAnsi="Arial" w:cs="Arial"/>
          <w:sz w:val="20"/>
          <w:szCs w:val="22"/>
        </w:rPr>
      </w:r>
      <w:r w:rsidR="007248EF">
        <w:rPr>
          <w:rFonts w:ascii="Arial" w:hAnsi="Arial" w:cs="Arial"/>
          <w:sz w:val="20"/>
          <w:szCs w:val="22"/>
        </w:rPr>
        <w:fldChar w:fldCharType="separate"/>
      </w:r>
      <w:r w:rsidR="007248EF">
        <w:rPr>
          <w:rFonts w:ascii="Arial" w:hAnsi="Arial" w:cs="Arial"/>
          <w:noProof/>
          <w:sz w:val="20"/>
          <w:szCs w:val="22"/>
        </w:rPr>
        <w:t>work/materials</w:t>
      </w:r>
      <w:r w:rsidR="007248EF">
        <w:rPr>
          <w:rFonts w:ascii="Arial" w:hAnsi="Arial" w:cs="Arial"/>
          <w:sz w:val="20"/>
          <w:szCs w:val="22"/>
        </w:rPr>
        <w:fldChar w:fldCharType="end"/>
      </w:r>
      <w:bookmarkEnd w:id="1"/>
      <w:r w:rsidRPr="00D561DA">
        <w:rPr>
          <w:rFonts w:ascii="Arial" w:hAnsi="Arial" w:cs="Arial"/>
          <w:sz w:val="20"/>
          <w:szCs w:val="22"/>
        </w:rPr>
        <w:t xml:space="preserve"> identified in that notice by the date(s) specified, the Principal, at the expiration of 8 days after service of this notice on the Contractor, intends to have such </w:t>
      </w:r>
      <w:r w:rsidR="007248EF">
        <w:rPr>
          <w:rFonts w:ascii="Arial" w:hAnsi="Arial" w:cs="Arial"/>
          <w:sz w:val="20"/>
          <w:szCs w:val="22"/>
        </w:rPr>
        <w:fldChar w:fldCharType="begin">
          <w:ffData>
            <w:name w:val="Text3"/>
            <w:enabled/>
            <w:calcOnExit w:val="0"/>
            <w:textInput>
              <w:default w:val="work/materials"/>
            </w:textInput>
          </w:ffData>
        </w:fldChar>
      </w:r>
      <w:r w:rsidR="007248EF">
        <w:rPr>
          <w:rFonts w:ascii="Arial" w:hAnsi="Arial" w:cs="Arial"/>
          <w:sz w:val="20"/>
          <w:szCs w:val="22"/>
        </w:rPr>
        <w:instrText xml:space="preserve"> FORMTEXT </w:instrText>
      </w:r>
      <w:r w:rsidR="007248EF">
        <w:rPr>
          <w:rFonts w:ascii="Arial" w:hAnsi="Arial" w:cs="Arial"/>
          <w:sz w:val="20"/>
          <w:szCs w:val="22"/>
        </w:rPr>
      </w:r>
      <w:r w:rsidR="007248EF">
        <w:rPr>
          <w:rFonts w:ascii="Arial" w:hAnsi="Arial" w:cs="Arial"/>
          <w:sz w:val="20"/>
          <w:szCs w:val="22"/>
        </w:rPr>
        <w:fldChar w:fldCharType="separate"/>
      </w:r>
      <w:r w:rsidR="007248EF">
        <w:rPr>
          <w:rFonts w:ascii="Arial" w:hAnsi="Arial" w:cs="Arial"/>
          <w:noProof/>
          <w:sz w:val="20"/>
          <w:szCs w:val="22"/>
        </w:rPr>
        <w:t>work/materials</w:t>
      </w:r>
      <w:r w:rsidR="007248EF">
        <w:rPr>
          <w:rFonts w:ascii="Arial" w:hAnsi="Arial" w:cs="Arial"/>
          <w:sz w:val="20"/>
          <w:szCs w:val="22"/>
        </w:rPr>
        <w:fldChar w:fldCharType="end"/>
      </w:r>
      <w:r w:rsidR="007248EF">
        <w:rPr>
          <w:rFonts w:ascii="Arial" w:hAnsi="Arial" w:cs="Arial"/>
          <w:sz w:val="20"/>
          <w:szCs w:val="22"/>
        </w:rPr>
        <w:t xml:space="preserve"> </w:t>
      </w:r>
      <w:r w:rsidRPr="00D561DA">
        <w:rPr>
          <w:rFonts w:ascii="Arial" w:hAnsi="Arial" w:cs="Arial"/>
          <w:sz w:val="20"/>
          <w:szCs w:val="22"/>
        </w:rPr>
        <w:t xml:space="preserve">so rectified by others at </w:t>
      </w:r>
      <w:r w:rsidR="007248EF">
        <w:rPr>
          <w:rFonts w:ascii="Arial" w:hAnsi="Arial" w:cs="Arial"/>
          <w:sz w:val="20"/>
          <w:szCs w:val="22"/>
        </w:rPr>
        <w:t>the Contractor’s</w:t>
      </w:r>
      <w:r w:rsidR="007248EF" w:rsidRPr="00D561DA">
        <w:rPr>
          <w:rFonts w:ascii="Arial" w:hAnsi="Arial" w:cs="Arial"/>
          <w:sz w:val="20"/>
          <w:szCs w:val="22"/>
        </w:rPr>
        <w:t xml:space="preserve"> </w:t>
      </w:r>
      <w:r w:rsidRPr="00D561DA">
        <w:rPr>
          <w:rFonts w:ascii="Arial" w:hAnsi="Arial" w:cs="Arial"/>
          <w:sz w:val="20"/>
          <w:szCs w:val="22"/>
        </w:rPr>
        <w:t>cost.</w:t>
      </w:r>
    </w:p>
    <w:p w:rsidR="00FF5992" w:rsidRPr="00D561DA" w:rsidRDefault="00FF5992" w:rsidP="00FF5992">
      <w:pPr>
        <w:tabs>
          <w:tab w:val="left" w:leader="dot" w:pos="9072"/>
        </w:tabs>
        <w:jc w:val="both"/>
        <w:rPr>
          <w:rFonts w:ascii="Arial" w:hAnsi="Arial" w:cs="Arial"/>
          <w:sz w:val="20"/>
          <w:szCs w:val="22"/>
        </w:rPr>
      </w:pPr>
    </w:p>
    <w:p w:rsidR="00FF5992" w:rsidRDefault="00FF5992" w:rsidP="00FF5992">
      <w:pPr>
        <w:tabs>
          <w:tab w:val="left" w:leader="dot" w:pos="9072"/>
        </w:tabs>
        <w:jc w:val="both"/>
        <w:rPr>
          <w:rFonts w:ascii="Arial" w:hAnsi="Arial" w:cs="Arial"/>
          <w:sz w:val="20"/>
          <w:szCs w:val="22"/>
        </w:rPr>
      </w:pPr>
      <w:r w:rsidRPr="00D561DA">
        <w:rPr>
          <w:rFonts w:ascii="Arial" w:hAnsi="Arial" w:cs="Arial"/>
          <w:sz w:val="20"/>
          <w:szCs w:val="22"/>
        </w:rPr>
        <w:t>In that event the Superintendent will certify the cost incurred by the Principal as moneys due from the Contractor to the Principal.</w:t>
      </w:r>
    </w:p>
    <w:p w:rsidR="00FF5992" w:rsidRPr="00D561DA" w:rsidRDefault="00FF5992" w:rsidP="00EC5492">
      <w:pPr>
        <w:tabs>
          <w:tab w:val="left" w:leader="dot" w:pos="9072"/>
        </w:tabs>
        <w:jc w:val="both"/>
        <w:rPr>
          <w:rFonts w:ascii="Arial" w:hAnsi="Arial" w:cs="Arial"/>
          <w:sz w:val="20"/>
          <w:szCs w:val="22"/>
        </w:rPr>
      </w:pPr>
    </w:p>
    <w:tbl>
      <w:tblPr>
        <w:tblStyle w:val="TableGrid"/>
        <w:tblW w:w="906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2"/>
        <w:gridCol w:w="4458"/>
      </w:tblGrid>
      <w:tr w:rsidR="00D561DA" w:rsidRPr="00BA34CE" w:rsidTr="00194DB3">
        <w:trPr>
          <w:trHeight w:val="275"/>
        </w:trPr>
        <w:tc>
          <w:tcPr>
            <w:tcW w:w="9060" w:type="dxa"/>
            <w:gridSpan w:val="2"/>
          </w:tcPr>
          <w:p w:rsidR="00D561DA" w:rsidRPr="00BA34CE" w:rsidRDefault="00D561DA" w:rsidP="00194DB3">
            <w:pPr>
              <w:tabs>
                <w:tab w:val="left" w:leader="dot" w:pos="9072"/>
              </w:tabs>
              <w:ind w:left="-7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34CE">
              <w:rPr>
                <w:rFonts w:ascii="Arial" w:hAnsi="Arial" w:cs="Arial"/>
                <w:sz w:val="20"/>
                <w:szCs w:val="20"/>
              </w:rPr>
              <w:t>Signed by the Superintendent:</w:t>
            </w:r>
          </w:p>
        </w:tc>
      </w:tr>
      <w:tr w:rsidR="00D561DA" w:rsidRPr="00BA34CE" w:rsidTr="00194DB3">
        <w:trPr>
          <w:trHeight w:val="275"/>
        </w:trPr>
        <w:tc>
          <w:tcPr>
            <w:tcW w:w="4602" w:type="dxa"/>
            <w:tcBorders>
              <w:bottom w:val="single" w:sz="4" w:space="0" w:color="auto"/>
            </w:tcBorders>
          </w:tcPr>
          <w:p w:rsidR="00D561DA" w:rsidRPr="00BA34CE" w:rsidRDefault="00D561DA" w:rsidP="00194DB3">
            <w:pPr>
              <w:tabs>
                <w:tab w:val="left" w:leader="dot" w:pos="9072"/>
              </w:tabs>
              <w:ind w:left="-7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8" w:type="dxa"/>
          </w:tcPr>
          <w:p w:rsidR="00D561DA" w:rsidRPr="00BA34CE" w:rsidRDefault="00D561DA" w:rsidP="00194DB3">
            <w:pPr>
              <w:tabs>
                <w:tab w:val="left" w:leader="dot" w:pos="9072"/>
              </w:tabs>
              <w:ind w:left="-7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61DA" w:rsidRPr="00BA34CE" w:rsidTr="00194DB3">
        <w:trPr>
          <w:trHeight w:val="272"/>
        </w:trPr>
        <w:tc>
          <w:tcPr>
            <w:tcW w:w="4602" w:type="dxa"/>
            <w:tcBorders>
              <w:top w:val="single" w:sz="4" w:space="0" w:color="auto"/>
            </w:tcBorders>
          </w:tcPr>
          <w:p w:rsidR="00D561DA" w:rsidRPr="00BA34CE" w:rsidRDefault="00D561DA" w:rsidP="00194DB3">
            <w:pPr>
              <w:tabs>
                <w:tab w:val="left" w:leader="dot" w:pos="9072"/>
              </w:tabs>
              <w:ind w:left="-7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34CE"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4458" w:type="dxa"/>
          </w:tcPr>
          <w:p w:rsidR="00D561DA" w:rsidRPr="00BA34CE" w:rsidRDefault="00D561DA" w:rsidP="00194DB3">
            <w:pPr>
              <w:tabs>
                <w:tab w:val="left" w:leader="dot" w:pos="9072"/>
              </w:tabs>
              <w:ind w:left="-7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61DA" w:rsidRPr="00BA34CE" w:rsidTr="00194DB3">
        <w:trPr>
          <w:trHeight w:val="272"/>
        </w:trPr>
        <w:tc>
          <w:tcPr>
            <w:tcW w:w="4602" w:type="dxa"/>
            <w:tcBorders>
              <w:bottom w:val="single" w:sz="4" w:space="0" w:color="auto"/>
            </w:tcBorders>
          </w:tcPr>
          <w:p w:rsidR="00D561DA" w:rsidRPr="00BA34CE" w:rsidRDefault="00D561DA" w:rsidP="00194DB3">
            <w:pPr>
              <w:tabs>
                <w:tab w:val="left" w:leader="dot" w:pos="9072"/>
              </w:tabs>
              <w:ind w:left="-7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8" w:type="dxa"/>
          </w:tcPr>
          <w:p w:rsidR="00D561DA" w:rsidRPr="00BA34CE" w:rsidRDefault="00D561DA" w:rsidP="00194DB3">
            <w:pPr>
              <w:tabs>
                <w:tab w:val="left" w:leader="dot" w:pos="9072"/>
              </w:tabs>
              <w:ind w:left="-7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61DA" w:rsidRPr="00BA34CE" w:rsidTr="00194DB3">
        <w:trPr>
          <w:trHeight w:val="272"/>
        </w:trPr>
        <w:tc>
          <w:tcPr>
            <w:tcW w:w="4602" w:type="dxa"/>
            <w:tcBorders>
              <w:top w:val="single" w:sz="4" w:space="0" w:color="auto"/>
            </w:tcBorders>
          </w:tcPr>
          <w:p w:rsidR="00D561DA" w:rsidRPr="00BA34CE" w:rsidRDefault="00D561DA" w:rsidP="00194DB3">
            <w:pPr>
              <w:tabs>
                <w:tab w:val="left" w:leader="dot" w:pos="9072"/>
              </w:tabs>
              <w:ind w:left="-7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34CE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4458" w:type="dxa"/>
          </w:tcPr>
          <w:p w:rsidR="00D561DA" w:rsidRPr="00BA34CE" w:rsidRDefault="00D561DA" w:rsidP="00194DB3">
            <w:pPr>
              <w:tabs>
                <w:tab w:val="left" w:leader="dot" w:pos="9072"/>
              </w:tabs>
              <w:ind w:left="-7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61DA" w:rsidRPr="00BA34CE" w:rsidTr="00194DB3">
        <w:trPr>
          <w:trHeight w:val="272"/>
        </w:trPr>
        <w:tc>
          <w:tcPr>
            <w:tcW w:w="4602" w:type="dxa"/>
            <w:tcBorders>
              <w:bottom w:val="single" w:sz="4" w:space="0" w:color="auto"/>
            </w:tcBorders>
          </w:tcPr>
          <w:p w:rsidR="00D561DA" w:rsidRPr="00BA34CE" w:rsidRDefault="00D561DA" w:rsidP="00194DB3">
            <w:pPr>
              <w:tabs>
                <w:tab w:val="left" w:leader="do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8" w:type="dxa"/>
          </w:tcPr>
          <w:p w:rsidR="00D561DA" w:rsidRPr="00BA34CE" w:rsidRDefault="00D561DA" w:rsidP="00194DB3">
            <w:pPr>
              <w:tabs>
                <w:tab w:val="left" w:leader="do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561DA" w:rsidRDefault="00D561DA" w:rsidP="00D561DA">
      <w:pPr>
        <w:tabs>
          <w:tab w:val="left" w:leader="dot" w:pos="9072"/>
        </w:tabs>
        <w:jc w:val="both"/>
        <w:rPr>
          <w:rFonts w:ascii="Arial" w:hAnsi="Arial" w:cs="Arial"/>
          <w:sz w:val="20"/>
          <w:szCs w:val="20"/>
        </w:rPr>
      </w:pPr>
      <w:r w:rsidRPr="00CE5B01">
        <w:rPr>
          <w:rFonts w:ascii="Arial" w:hAnsi="Arial" w:cs="Arial"/>
          <w:sz w:val="20"/>
          <w:szCs w:val="20"/>
        </w:rPr>
        <w:t>Date</w:t>
      </w:r>
    </w:p>
    <w:p w:rsidR="00971616" w:rsidRDefault="00971616" w:rsidP="00D561DA">
      <w:pPr>
        <w:tabs>
          <w:tab w:val="left" w:leader="dot" w:pos="9072"/>
        </w:tabs>
        <w:jc w:val="both"/>
        <w:rPr>
          <w:rFonts w:ascii="Arial" w:hAnsi="Arial" w:cs="Arial"/>
          <w:sz w:val="20"/>
          <w:szCs w:val="20"/>
        </w:rPr>
      </w:pPr>
    </w:p>
    <w:p w:rsidR="00971616" w:rsidRDefault="00971616" w:rsidP="00D561DA">
      <w:pPr>
        <w:tabs>
          <w:tab w:val="left" w:leader="dot" w:pos="9072"/>
        </w:tabs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639"/>
      </w:tblGrid>
      <w:tr w:rsidR="00971616" w:rsidRPr="00B15366" w:rsidTr="00262975">
        <w:tc>
          <w:tcPr>
            <w:tcW w:w="9060" w:type="dxa"/>
            <w:gridSpan w:val="2"/>
          </w:tcPr>
          <w:p w:rsidR="00971616" w:rsidRPr="00B15366" w:rsidRDefault="00971616" w:rsidP="00AE2744">
            <w:pPr>
              <w:pStyle w:val="NormalWeb"/>
              <w:spacing w:before="120" w:beforeAutospacing="0"/>
              <w:rPr>
                <w:rFonts w:ascii="Arial" w:hAnsi="Arial" w:cs="Arial"/>
                <w:sz w:val="16"/>
                <w:szCs w:val="16"/>
              </w:rPr>
            </w:pPr>
            <w:r w:rsidRPr="00B15366">
              <w:rPr>
                <w:rFonts w:ascii="Arial" w:hAnsi="Arial" w:cs="Arial"/>
                <w:sz w:val="16"/>
                <w:szCs w:val="16"/>
              </w:rPr>
              <w:t>Notes:</w:t>
            </w:r>
          </w:p>
        </w:tc>
      </w:tr>
      <w:tr w:rsidR="00971616" w:rsidRPr="00B15366" w:rsidTr="00262975">
        <w:tc>
          <w:tcPr>
            <w:tcW w:w="421" w:type="dxa"/>
          </w:tcPr>
          <w:p w:rsidR="00971616" w:rsidRPr="00B15366" w:rsidRDefault="00971616" w:rsidP="00262975">
            <w:pPr>
              <w:tabs>
                <w:tab w:val="left" w:leader="dot" w:pos="9072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B15366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8639" w:type="dxa"/>
          </w:tcPr>
          <w:p w:rsidR="00971616" w:rsidRPr="00B15366" w:rsidRDefault="00971616" w:rsidP="00262975">
            <w:pPr>
              <w:pStyle w:val="NormalWeb"/>
              <w:rPr>
                <w:rFonts w:ascii="Arial" w:hAnsi="Arial" w:cs="Arial"/>
                <w:sz w:val="16"/>
                <w:szCs w:val="16"/>
              </w:rPr>
            </w:pPr>
            <w:r w:rsidRPr="00262975">
              <w:rPr>
                <w:rFonts w:ascii="Arial" w:hAnsi="Arial" w:cs="Arial"/>
                <w:sz w:val="16"/>
                <w:szCs w:val="16"/>
              </w:rPr>
              <w:t xml:space="preserve">If the Contractor fails to comply with </w:t>
            </w:r>
            <w:r>
              <w:rPr>
                <w:rFonts w:ascii="Arial" w:hAnsi="Arial" w:cs="Arial"/>
                <w:sz w:val="16"/>
                <w:szCs w:val="16"/>
              </w:rPr>
              <w:t>the</w:t>
            </w:r>
            <w:r w:rsidRPr="00262975">
              <w:rPr>
                <w:rFonts w:ascii="Arial" w:hAnsi="Arial" w:cs="Arial"/>
                <w:sz w:val="16"/>
                <w:szCs w:val="16"/>
              </w:rPr>
              <w:t xml:space="preserve"> notice</w:t>
            </w:r>
            <w:r>
              <w:rPr>
                <w:rFonts w:ascii="Arial" w:hAnsi="Arial" w:cs="Arial"/>
                <w:sz w:val="16"/>
                <w:szCs w:val="16"/>
              </w:rPr>
              <w:t xml:space="preserve"> given under Form S80</w:t>
            </w:r>
            <w:r w:rsidRPr="00262975">
              <w:rPr>
                <w:rFonts w:ascii="Arial" w:hAnsi="Arial" w:cs="Arial"/>
                <w:sz w:val="16"/>
                <w:szCs w:val="16"/>
              </w:rPr>
              <w:t>, the Superintendent has the right to issue (inter alia) Forms S81.</w:t>
            </w:r>
          </w:p>
        </w:tc>
      </w:tr>
      <w:tr w:rsidR="00971616" w:rsidRPr="00B15366" w:rsidTr="00262975">
        <w:tc>
          <w:tcPr>
            <w:tcW w:w="421" w:type="dxa"/>
          </w:tcPr>
          <w:p w:rsidR="00971616" w:rsidRPr="00B15366" w:rsidRDefault="00971616" w:rsidP="00262975">
            <w:pPr>
              <w:tabs>
                <w:tab w:val="left" w:leader="dot" w:pos="9072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B15366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8639" w:type="dxa"/>
          </w:tcPr>
          <w:p w:rsidR="00971616" w:rsidRPr="00B15366" w:rsidRDefault="00971616" w:rsidP="00262975">
            <w:pPr>
              <w:tabs>
                <w:tab w:val="left" w:leader="dot" w:pos="9072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262975">
              <w:rPr>
                <w:rFonts w:ascii="Arial" w:hAnsi="Arial" w:cs="Arial"/>
                <w:sz w:val="16"/>
                <w:szCs w:val="16"/>
              </w:rPr>
              <w:t xml:space="preserve">The Superintendent under subclause 29.3 has the option to nominate start and completion dates. If the Principal is to exercise its rights in the form of Form S81, at least a commencement date or completion date must be stated in Form </w:t>
            </w:r>
            <w:r w:rsidR="007248EF">
              <w:rPr>
                <w:rFonts w:ascii="Arial" w:hAnsi="Arial" w:cs="Arial"/>
                <w:sz w:val="16"/>
                <w:szCs w:val="16"/>
              </w:rPr>
              <w:t>S</w:t>
            </w:r>
            <w:r w:rsidRPr="00262975">
              <w:rPr>
                <w:rFonts w:ascii="Arial" w:hAnsi="Arial" w:cs="Arial"/>
                <w:sz w:val="16"/>
                <w:szCs w:val="16"/>
              </w:rPr>
              <w:t xml:space="preserve">80. Form S81 cannot be given unless and until the Contractor fails to comply with Form </w:t>
            </w:r>
            <w:r w:rsidR="007248EF">
              <w:rPr>
                <w:rFonts w:ascii="Arial" w:hAnsi="Arial" w:cs="Arial"/>
                <w:sz w:val="16"/>
                <w:szCs w:val="16"/>
              </w:rPr>
              <w:t>S</w:t>
            </w:r>
            <w:r w:rsidRPr="00262975">
              <w:rPr>
                <w:rFonts w:ascii="Arial" w:hAnsi="Arial" w:cs="Arial"/>
                <w:sz w:val="16"/>
                <w:szCs w:val="16"/>
              </w:rPr>
              <w:t>80.</w:t>
            </w:r>
          </w:p>
        </w:tc>
      </w:tr>
      <w:tr w:rsidR="00971616" w:rsidRPr="00B15366" w:rsidTr="00262975">
        <w:tc>
          <w:tcPr>
            <w:tcW w:w="421" w:type="dxa"/>
          </w:tcPr>
          <w:p w:rsidR="00971616" w:rsidRPr="00B15366" w:rsidRDefault="00971616" w:rsidP="00262975">
            <w:pPr>
              <w:tabs>
                <w:tab w:val="left" w:leader="dot" w:pos="9072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B15366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8639" w:type="dxa"/>
          </w:tcPr>
          <w:p w:rsidR="00971616" w:rsidRPr="00B15366" w:rsidRDefault="00971616" w:rsidP="00262975">
            <w:pPr>
              <w:tabs>
                <w:tab w:val="left" w:leader="dot" w:pos="9072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262975">
              <w:rPr>
                <w:rFonts w:ascii="Arial" w:hAnsi="Arial" w:cs="Arial"/>
                <w:sz w:val="16"/>
                <w:szCs w:val="16"/>
              </w:rPr>
              <w:t>The definition of work in clause 1 includes the provision of materials so subclause 29.3 applies to defective materials as well.</w:t>
            </w:r>
          </w:p>
        </w:tc>
      </w:tr>
      <w:tr w:rsidR="00971616" w:rsidRPr="00B15366" w:rsidTr="00262975">
        <w:tc>
          <w:tcPr>
            <w:tcW w:w="421" w:type="dxa"/>
          </w:tcPr>
          <w:p w:rsidR="00971616" w:rsidRPr="00B15366" w:rsidRDefault="00971616" w:rsidP="00262975">
            <w:pPr>
              <w:tabs>
                <w:tab w:val="left" w:leader="dot" w:pos="9072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B15366">
              <w:rPr>
                <w:rFonts w:ascii="Arial" w:hAnsi="Arial" w:cs="Arial"/>
                <w:sz w:val="16"/>
                <w:szCs w:val="16"/>
              </w:rPr>
              <w:t>d)</w:t>
            </w:r>
          </w:p>
        </w:tc>
        <w:tc>
          <w:tcPr>
            <w:tcW w:w="8639" w:type="dxa"/>
          </w:tcPr>
          <w:p w:rsidR="00971616" w:rsidRPr="00B15366" w:rsidRDefault="00971616" w:rsidP="00262975">
            <w:pPr>
              <w:pStyle w:val="NormalWeb"/>
              <w:rPr>
                <w:rFonts w:ascii="Arial" w:hAnsi="Arial" w:cs="Arial"/>
                <w:sz w:val="16"/>
                <w:szCs w:val="16"/>
              </w:rPr>
            </w:pPr>
            <w:r w:rsidRPr="00262975">
              <w:rPr>
                <w:rFonts w:ascii="Arial" w:hAnsi="Arial" w:cs="Arial"/>
                <w:sz w:val="16"/>
                <w:szCs w:val="16"/>
              </w:rPr>
              <w:t>The Superintendent may give this direction any time up to the end of the last defects liability period (see subclause 29.5).</w:t>
            </w:r>
          </w:p>
        </w:tc>
      </w:tr>
      <w:tr w:rsidR="00971616" w:rsidRPr="00B15366" w:rsidTr="00262975">
        <w:tc>
          <w:tcPr>
            <w:tcW w:w="421" w:type="dxa"/>
          </w:tcPr>
          <w:p w:rsidR="00971616" w:rsidRPr="00B15366" w:rsidRDefault="00971616" w:rsidP="00262975">
            <w:pPr>
              <w:tabs>
                <w:tab w:val="left" w:leader="dot" w:pos="9072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B15366">
              <w:rPr>
                <w:rFonts w:ascii="Arial" w:hAnsi="Arial" w:cs="Arial"/>
                <w:sz w:val="16"/>
                <w:szCs w:val="16"/>
              </w:rPr>
              <w:t>e)</w:t>
            </w:r>
          </w:p>
        </w:tc>
        <w:tc>
          <w:tcPr>
            <w:tcW w:w="8639" w:type="dxa"/>
          </w:tcPr>
          <w:p w:rsidR="00971616" w:rsidRPr="00B15366" w:rsidRDefault="00971616" w:rsidP="00AE2744">
            <w:pPr>
              <w:pStyle w:val="NormalWeb"/>
              <w:spacing w:after="120" w:afterAutospacing="0"/>
              <w:rPr>
                <w:rFonts w:ascii="Arial" w:hAnsi="Arial" w:cs="Arial"/>
                <w:sz w:val="16"/>
                <w:szCs w:val="16"/>
              </w:rPr>
            </w:pPr>
            <w:r w:rsidRPr="00262975">
              <w:rPr>
                <w:rFonts w:ascii="Arial" w:hAnsi="Arial" w:cs="Arial"/>
                <w:sz w:val="16"/>
                <w:szCs w:val="16"/>
              </w:rPr>
              <w:t xml:space="preserve">For further guidance see the notes to subclause 29.3 in section 12.14 of Chapter 12 of </w:t>
            </w:r>
            <w:r>
              <w:rPr>
                <w:rFonts w:ascii="Arial" w:hAnsi="Arial" w:cs="Arial"/>
                <w:sz w:val="16"/>
                <w:szCs w:val="16"/>
              </w:rPr>
              <w:t>the HB 140</w:t>
            </w:r>
            <w:r w:rsidRPr="00262975">
              <w:rPr>
                <w:rFonts w:ascii="Arial" w:hAnsi="Arial" w:cs="Arial"/>
                <w:sz w:val="16"/>
                <w:szCs w:val="16"/>
              </w:rPr>
              <w:t xml:space="preserve"> Manual. As to service of Form S8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262975">
              <w:rPr>
                <w:rFonts w:ascii="Arial" w:hAnsi="Arial" w:cs="Arial"/>
                <w:sz w:val="16"/>
                <w:szCs w:val="16"/>
              </w:rPr>
              <w:t xml:space="preserve"> refer to clause 7.</w:t>
            </w:r>
          </w:p>
        </w:tc>
      </w:tr>
    </w:tbl>
    <w:p w:rsidR="00971616" w:rsidRPr="00411652" w:rsidRDefault="00971616" w:rsidP="00D561DA">
      <w:pPr>
        <w:tabs>
          <w:tab w:val="left" w:leader="dot" w:pos="9072"/>
        </w:tabs>
        <w:jc w:val="both"/>
        <w:rPr>
          <w:rFonts w:ascii="Calibri" w:hAnsi="Calibri" w:cs="Arial"/>
          <w:sz w:val="22"/>
          <w:szCs w:val="22"/>
        </w:rPr>
      </w:pPr>
      <w:bookmarkStart w:id="2" w:name="_GoBack"/>
      <w:bookmarkEnd w:id="2"/>
    </w:p>
    <w:sectPr w:rsidR="00971616" w:rsidRPr="00411652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605" w:rsidRDefault="00105605">
      <w:r>
        <w:separator/>
      </w:r>
    </w:p>
  </w:endnote>
  <w:endnote w:type="continuationSeparator" w:id="0">
    <w:p w:rsidR="00105605" w:rsidRDefault="00105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7"/>
      <w:gridCol w:w="2878"/>
      <w:gridCol w:w="4535"/>
    </w:tblGrid>
    <w:tr w:rsidR="00D561DA" w:rsidTr="00194DB3">
      <w:tc>
        <w:tcPr>
          <w:tcW w:w="9070" w:type="dxa"/>
          <w:gridSpan w:val="3"/>
          <w:tcBorders>
            <w:top w:val="single" w:sz="4" w:space="0" w:color="auto"/>
            <w:left w:val="nil"/>
            <w:bottom w:val="nil"/>
            <w:right w:val="nil"/>
          </w:tcBorders>
        </w:tcPr>
        <w:p w:rsidR="00D561DA" w:rsidRDefault="00D561DA" w:rsidP="00D561DA">
          <w:pPr>
            <w:pStyle w:val="Footer"/>
            <w:rPr>
              <w:b/>
              <w:color w:val="0F243E" w:themeColor="text2" w:themeShade="80"/>
              <w:sz w:val="6"/>
              <w:szCs w:val="6"/>
            </w:rPr>
          </w:pPr>
        </w:p>
      </w:tc>
    </w:tr>
    <w:tr w:rsidR="00D561DA" w:rsidTr="00194DB3">
      <w:tc>
        <w:tcPr>
          <w:tcW w:w="4535" w:type="dxa"/>
          <w:gridSpan w:val="2"/>
          <w:hideMark/>
        </w:tcPr>
        <w:p w:rsidR="00D561DA" w:rsidRDefault="00D561DA" w:rsidP="00D561DA">
          <w:pPr>
            <w:pStyle w:val="Foo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Notice S81</w:t>
          </w:r>
          <w:r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ab/>
          </w:r>
        </w:p>
      </w:tc>
      <w:tc>
        <w:tcPr>
          <w:tcW w:w="4535" w:type="dxa"/>
          <w:hideMark/>
        </w:tcPr>
        <w:p w:rsidR="00D561DA" w:rsidRDefault="00D561DA" w:rsidP="00D561DA">
          <w:pPr>
            <w:pStyle w:val="Footer"/>
            <w:jc w:val="righ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Page (</w:t>
          </w:r>
          <w:r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instrText xml:space="preserve"> PAGE  \* Arabic  \* MERGEFORMAT </w:instrText>
          </w:r>
          <w:r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fldChar w:fldCharType="separate"/>
          </w:r>
          <w:r w:rsidR="00EB0F61">
            <w:rPr>
              <w:rFonts w:ascii="Arial" w:hAnsi="Arial" w:cs="Arial"/>
              <w:noProof/>
              <w:color w:val="808080" w:themeColor="background1" w:themeShade="80"/>
              <w:sz w:val="18"/>
              <w:szCs w:val="18"/>
            </w:rPr>
            <w:t>1</w:t>
          </w:r>
          <w:r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fldChar w:fldCharType="end"/>
          </w:r>
          <w:r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)</w:t>
          </w:r>
        </w:p>
      </w:tc>
    </w:tr>
    <w:tr w:rsidR="00D561DA" w:rsidTr="00194DB3">
      <w:tc>
        <w:tcPr>
          <w:tcW w:w="1657" w:type="dxa"/>
          <w:hideMark/>
        </w:tcPr>
        <w:p w:rsidR="00D561DA" w:rsidRDefault="00D561DA" w:rsidP="00D561DA">
          <w:pPr>
            <w:pStyle w:val="Footer"/>
            <w:rPr>
              <w:rFonts w:ascii="Arial" w:hAnsi="Arial" w:cs="Arial"/>
              <w:color w:val="808080" w:themeColor="background1" w:themeShade="80"/>
              <w:sz w:val="18"/>
              <w:szCs w:val="18"/>
            </w:rPr>
          </w:pPr>
          <w:r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Issue:</w:t>
          </w:r>
        </w:p>
      </w:tc>
      <w:tc>
        <w:tcPr>
          <w:tcW w:w="7413" w:type="dxa"/>
          <w:gridSpan w:val="2"/>
          <w:hideMark/>
        </w:tcPr>
        <w:p w:rsidR="00D561DA" w:rsidRDefault="00D561DA" w:rsidP="00D561DA">
          <w:pPr>
            <w:pStyle w:val="Footer"/>
            <w:rPr>
              <w:rFonts w:ascii="Arial" w:hAnsi="Arial" w:cs="Arial"/>
              <w:color w:val="808080" w:themeColor="background1" w:themeShade="80"/>
              <w:sz w:val="18"/>
              <w:szCs w:val="18"/>
            </w:rPr>
          </w:pPr>
          <w:r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1.</w:t>
          </w:r>
          <w:r w:rsidR="0014642D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1</w:t>
          </w:r>
        </w:p>
      </w:tc>
    </w:tr>
    <w:tr w:rsidR="00D561DA" w:rsidTr="00194DB3">
      <w:tc>
        <w:tcPr>
          <w:tcW w:w="1657" w:type="dxa"/>
          <w:hideMark/>
        </w:tcPr>
        <w:p w:rsidR="00D561DA" w:rsidRDefault="00D561DA" w:rsidP="00D561DA">
          <w:pPr>
            <w:pStyle w:val="Footer"/>
            <w:rPr>
              <w:rFonts w:ascii="Arial" w:hAnsi="Arial" w:cs="Arial"/>
              <w:color w:val="808080" w:themeColor="background1" w:themeShade="80"/>
              <w:sz w:val="18"/>
              <w:szCs w:val="18"/>
            </w:rPr>
          </w:pPr>
          <w:r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Effective Date:</w:t>
          </w:r>
        </w:p>
      </w:tc>
      <w:tc>
        <w:tcPr>
          <w:tcW w:w="7413" w:type="dxa"/>
          <w:gridSpan w:val="2"/>
          <w:hideMark/>
        </w:tcPr>
        <w:p w:rsidR="00D561DA" w:rsidRDefault="0014642D" w:rsidP="00D561DA">
          <w:pPr>
            <w:pStyle w:val="Footer"/>
            <w:rPr>
              <w:rFonts w:ascii="Arial" w:hAnsi="Arial" w:cs="Arial"/>
              <w:color w:val="808080" w:themeColor="background1" w:themeShade="80"/>
              <w:sz w:val="18"/>
              <w:szCs w:val="18"/>
            </w:rPr>
          </w:pPr>
          <w:r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 xml:space="preserve">October </w:t>
          </w:r>
          <w:r w:rsidR="00D561DA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2018</w:t>
          </w:r>
        </w:p>
      </w:tc>
    </w:tr>
  </w:tbl>
  <w:p w:rsidR="00D561DA" w:rsidRDefault="00D561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605" w:rsidRDefault="00105605">
      <w:r>
        <w:separator/>
      </w:r>
    </w:p>
  </w:footnote>
  <w:footnote w:type="continuationSeparator" w:id="0">
    <w:p w:rsidR="00105605" w:rsidRDefault="001056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599" w:rsidRDefault="009B56FB">
    <w:pPr>
      <w:pStyle w:val="Header"/>
    </w:pPr>
    <w:r>
      <w:rPr>
        <w:noProof/>
        <w:lang w:eastAsia="en-AU"/>
      </w:rPr>
      <w:drawing>
        <wp:inline distT="0" distB="0" distL="0" distR="0" wp14:anchorId="334A6C27" wp14:editId="4923DCA0">
          <wp:extent cx="1079500" cy="777240"/>
          <wp:effectExtent l="0" t="0" r="6350" b="3810"/>
          <wp:docPr id="13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777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B4135"/>
    <w:multiLevelType w:val="hybridMultilevel"/>
    <w:tmpl w:val="9D322C98"/>
    <w:lvl w:ilvl="0" w:tplc="9312900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6C433DF"/>
    <w:multiLevelType w:val="hybridMultilevel"/>
    <w:tmpl w:val="DCFC6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BA1DC5"/>
    <w:multiLevelType w:val="hybridMultilevel"/>
    <w:tmpl w:val="6C3809B8"/>
    <w:lvl w:ilvl="0" w:tplc="21E4A27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FC403AD"/>
    <w:multiLevelType w:val="hybridMultilevel"/>
    <w:tmpl w:val="6C1CF54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2E241D3"/>
    <w:multiLevelType w:val="hybridMultilevel"/>
    <w:tmpl w:val="1986A2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85564C"/>
    <w:multiLevelType w:val="hybridMultilevel"/>
    <w:tmpl w:val="5A2003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407"/>
    <w:rsid w:val="00003766"/>
    <w:rsid w:val="0001538B"/>
    <w:rsid w:val="0004639E"/>
    <w:rsid w:val="00074534"/>
    <w:rsid w:val="000775C8"/>
    <w:rsid w:val="00077F7E"/>
    <w:rsid w:val="000B2F16"/>
    <w:rsid w:val="000E3C38"/>
    <w:rsid w:val="001013E1"/>
    <w:rsid w:val="00101662"/>
    <w:rsid w:val="00105605"/>
    <w:rsid w:val="001241B0"/>
    <w:rsid w:val="001267A1"/>
    <w:rsid w:val="0014642D"/>
    <w:rsid w:val="00147A3C"/>
    <w:rsid w:val="00156E42"/>
    <w:rsid w:val="00164783"/>
    <w:rsid w:val="001827CA"/>
    <w:rsid w:val="001B49BC"/>
    <w:rsid w:val="002162D8"/>
    <w:rsid w:val="00296B34"/>
    <w:rsid w:val="002A2667"/>
    <w:rsid w:val="002A63B2"/>
    <w:rsid w:val="002C7C33"/>
    <w:rsid w:val="002D5A60"/>
    <w:rsid w:val="0032763C"/>
    <w:rsid w:val="00352631"/>
    <w:rsid w:val="00391CA2"/>
    <w:rsid w:val="003A19C7"/>
    <w:rsid w:val="003B282E"/>
    <w:rsid w:val="003B313D"/>
    <w:rsid w:val="003E2E26"/>
    <w:rsid w:val="004008FB"/>
    <w:rsid w:val="00411652"/>
    <w:rsid w:val="00422F23"/>
    <w:rsid w:val="00436EB5"/>
    <w:rsid w:val="0045758D"/>
    <w:rsid w:val="0049058A"/>
    <w:rsid w:val="004964F5"/>
    <w:rsid w:val="004A793C"/>
    <w:rsid w:val="004F3AA7"/>
    <w:rsid w:val="00557D67"/>
    <w:rsid w:val="005B39FE"/>
    <w:rsid w:val="005B6756"/>
    <w:rsid w:val="005C29FB"/>
    <w:rsid w:val="005C5624"/>
    <w:rsid w:val="005F26B4"/>
    <w:rsid w:val="00606C36"/>
    <w:rsid w:val="00651BD7"/>
    <w:rsid w:val="0067265B"/>
    <w:rsid w:val="00684E1C"/>
    <w:rsid w:val="00686B4F"/>
    <w:rsid w:val="006961A9"/>
    <w:rsid w:val="006A52EF"/>
    <w:rsid w:val="006A6A86"/>
    <w:rsid w:val="006C53A5"/>
    <w:rsid w:val="006D561C"/>
    <w:rsid w:val="006E711E"/>
    <w:rsid w:val="006F08FF"/>
    <w:rsid w:val="007248EF"/>
    <w:rsid w:val="00755120"/>
    <w:rsid w:val="007731CB"/>
    <w:rsid w:val="00784745"/>
    <w:rsid w:val="007D6735"/>
    <w:rsid w:val="007D7319"/>
    <w:rsid w:val="007F2AA6"/>
    <w:rsid w:val="00812929"/>
    <w:rsid w:val="008232D2"/>
    <w:rsid w:val="00832AB4"/>
    <w:rsid w:val="0088519F"/>
    <w:rsid w:val="008861F4"/>
    <w:rsid w:val="008C479E"/>
    <w:rsid w:val="008D0E46"/>
    <w:rsid w:val="00907F8D"/>
    <w:rsid w:val="00921D75"/>
    <w:rsid w:val="0092591E"/>
    <w:rsid w:val="00954C65"/>
    <w:rsid w:val="00965309"/>
    <w:rsid w:val="00971616"/>
    <w:rsid w:val="009923D8"/>
    <w:rsid w:val="009B56FB"/>
    <w:rsid w:val="009C5514"/>
    <w:rsid w:val="009C7A89"/>
    <w:rsid w:val="009D36D1"/>
    <w:rsid w:val="009E405A"/>
    <w:rsid w:val="00A0592E"/>
    <w:rsid w:val="00A05AC4"/>
    <w:rsid w:val="00A13567"/>
    <w:rsid w:val="00AA484D"/>
    <w:rsid w:val="00AC3A6C"/>
    <w:rsid w:val="00AE2744"/>
    <w:rsid w:val="00AE3558"/>
    <w:rsid w:val="00AF4176"/>
    <w:rsid w:val="00B1551F"/>
    <w:rsid w:val="00B22C43"/>
    <w:rsid w:val="00B407DF"/>
    <w:rsid w:val="00B44716"/>
    <w:rsid w:val="00B55919"/>
    <w:rsid w:val="00B71AB2"/>
    <w:rsid w:val="00B80593"/>
    <w:rsid w:val="00B94763"/>
    <w:rsid w:val="00B96B64"/>
    <w:rsid w:val="00BA1AB5"/>
    <w:rsid w:val="00BB65A2"/>
    <w:rsid w:val="00BF2467"/>
    <w:rsid w:val="00BF352A"/>
    <w:rsid w:val="00C7250D"/>
    <w:rsid w:val="00CA46E5"/>
    <w:rsid w:val="00CC5D03"/>
    <w:rsid w:val="00CD3C77"/>
    <w:rsid w:val="00CD40BC"/>
    <w:rsid w:val="00CE520B"/>
    <w:rsid w:val="00CF220A"/>
    <w:rsid w:val="00D10390"/>
    <w:rsid w:val="00D22D5E"/>
    <w:rsid w:val="00D27824"/>
    <w:rsid w:val="00D36017"/>
    <w:rsid w:val="00D561DA"/>
    <w:rsid w:val="00D70B39"/>
    <w:rsid w:val="00D71B0A"/>
    <w:rsid w:val="00D82143"/>
    <w:rsid w:val="00DA4599"/>
    <w:rsid w:val="00DC49A5"/>
    <w:rsid w:val="00DD2F11"/>
    <w:rsid w:val="00DE1EF8"/>
    <w:rsid w:val="00E0082E"/>
    <w:rsid w:val="00E13362"/>
    <w:rsid w:val="00E137A9"/>
    <w:rsid w:val="00E244CB"/>
    <w:rsid w:val="00E33763"/>
    <w:rsid w:val="00E353BC"/>
    <w:rsid w:val="00E756C8"/>
    <w:rsid w:val="00EA4D68"/>
    <w:rsid w:val="00EB0F61"/>
    <w:rsid w:val="00EB4DBE"/>
    <w:rsid w:val="00EC5492"/>
    <w:rsid w:val="00F11D15"/>
    <w:rsid w:val="00F141E3"/>
    <w:rsid w:val="00F17DC4"/>
    <w:rsid w:val="00F20B6C"/>
    <w:rsid w:val="00F37FF6"/>
    <w:rsid w:val="00F52EFF"/>
    <w:rsid w:val="00F55680"/>
    <w:rsid w:val="00F81A65"/>
    <w:rsid w:val="00F911C0"/>
    <w:rsid w:val="00FA44AC"/>
    <w:rsid w:val="00FB08F2"/>
    <w:rsid w:val="00FB1B5E"/>
    <w:rsid w:val="00FB2407"/>
    <w:rsid w:val="00FB76B7"/>
    <w:rsid w:val="00FD5A79"/>
    <w:rsid w:val="00FE0D13"/>
    <w:rsid w:val="00FF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D3B266"/>
  <w15:docId w15:val="{73505C2E-B8AD-4E89-8E29-252765F42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leader="dot" w:pos="9072"/>
      </w:tabs>
      <w:jc w:val="center"/>
      <w:outlineLvl w:val="0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CF22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220A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F220A"/>
    <w:pPr>
      <w:ind w:left="720"/>
      <w:contextualSpacing/>
    </w:pPr>
  </w:style>
  <w:style w:type="table" w:styleId="TableGrid">
    <w:name w:val="Table Grid"/>
    <w:basedOn w:val="TableNormal"/>
    <w:uiPriority w:val="59"/>
    <w:rsid w:val="009D36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3A19C7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19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A19C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C3A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C3A6C"/>
    <w:rPr>
      <w:b/>
      <w:bCs/>
      <w:lang w:eastAsia="en-US"/>
    </w:rPr>
  </w:style>
  <w:style w:type="character" w:customStyle="1" w:styleId="Heading1Char">
    <w:name w:val="Heading 1 Char"/>
    <w:basedOn w:val="DefaultParagraphFont"/>
    <w:link w:val="Heading1"/>
    <w:rsid w:val="00F55680"/>
    <w:rPr>
      <w:rFonts w:ascii="Arial" w:hAnsi="Arial" w:cs="Arial"/>
      <w:b/>
      <w:bCs/>
      <w:sz w:val="24"/>
      <w:szCs w:val="24"/>
      <w:u w:val="single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561DA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97161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89FCDAB-6F6A-4305-B550-A3C47B39C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Cairns City Council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CMULDERS</dc:creator>
  <cp:keywords/>
  <cp:lastModifiedBy>Hancock Amanda</cp:lastModifiedBy>
  <cp:revision>2</cp:revision>
  <cp:lastPrinted>2016-09-08T05:38:00Z</cp:lastPrinted>
  <dcterms:created xsi:type="dcterms:W3CDTF">2019-03-29T03:35:00Z</dcterms:created>
  <dcterms:modified xsi:type="dcterms:W3CDTF">2019-03-29T03:35:00Z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AuthorCode">
    <vt:lpwstr>GWM</vt:lpwstr>
  </property>
  <property fmtid="{D5CDD505-2E9C-101B-9397-08002B2CF9AE}" pid="3" name="WAuthorName">
    <vt:lpwstr>Gerard Meade</vt:lpwstr>
  </property>
  <property fmtid="{D5CDD505-2E9C-101B-9397-08002B2CF9AE}" pid="4" name="WClientCode">
    <vt:lpwstr>*Not Known</vt:lpwstr>
  </property>
  <property fmtid="{D5CDD505-2E9C-101B-9397-08002B2CF9AE}" pid="5" name="WClientName">
    <vt:lpwstr>*Not Known</vt:lpwstr>
  </property>
  <property fmtid="{D5CDD505-2E9C-101B-9397-08002B2CF9AE}" pid="6" name="WMatterCode">
    <vt:lpwstr>172043</vt:lpwstr>
  </property>
  <property fmtid="{D5CDD505-2E9C-101B-9397-08002B2CF9AE}" pid="7" name="WMatterDesc">
    <vt:lpwstr>Cairns Regional Council - PMF - Construct Only (Standard Risk)</vt:lpwstr>
  </property>
  <property fmtid="{D5CDD505-2E9C-101B-9397-08002B2CF9AE}" pid="8" name="WPrecDesc">
    <vt:lpwstr># C120 - Variation Estimate</vt:lpwstr>
  </property>
  <property fmtid="{D5CDD505-2E9C-101B-9397-08002B2CF9AE}" pid="9" name="WPrecType">
    <vt:lpwstr>DOCUMENT</vt:lpwstr>
  </property>
</Properties>
</file>