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2E" w:rsidRDefault="0036622E" w:rsidP="009E0C47">
      <w:pPr>
        <w:pStyle w:val="Heading1"/>
        <w:rPr>
          <w:sz w:val="20"/>
          <w:szCs w:val="20"/>
        </w:rPr>
      </w:pPr>
    </w:p>
    <w:p w:rsidR="009E0C47" w:rsidRPr="00F8333E" w:rsidRDefault="009E0C47" w:rsidP="009E0C47">
      <w:pPr>
        <w:pStyle w:val="Heading1"/>
        <w:rPr>
          <w:sz w:val="20"/>
          <w:szCs w:val="20"/>
        </w:rPr>
      </w:pPr>
      <w:bookmarkStart w:id="0" w:name="_GoBack"/>
      <w:bookmarkEnd w:id="0"/>
      <w:r>
        <w:rPr>
          <w:sz w:val="20"/>
          <w:szCs w:val="20"/>
        </w:rPr>
        <w:t>S63</w:t>
      </w:r>
      <w:r w:rsidRPr="00F8333E">
        <w:rPr>
          <w:sz w:val="20"/>
          <w:szCs w:val="20"/>
        </w:rPr>
        <w:t xml:space="preserve"> </w:t>
      </w:r>
      <w:r>
        <w:rPr>
          <w:sz w:val="20"/>
          <w:szCs w:val="20"/>
        </w:rPr>
        <w:t>–</w:t>
      </w:r>
      <w:r w:rsidRPr="00F8333E">
        <w:rPr>
          <w:sz w:val="20"/>
          <w:szCs w:val="20"/>
        </w:rPr>
        <w:t xml:space="preserve"> </w:t>
      </w:r>
      <w:r>
        <w:rPr>
          <w:sz w:val="20"/>
          <w:szCs w:val="20"/>
        </w:rPr>
        <w:t>REQUEST FOR DETAILS OF LATENT CONDITIONS</w:t>
      </w:r>
    </w:p>
    <w:p w:rsidR="009E0C47" w:rsidRPr="00F8333E" w:rsidRDefault="009E0C47" w:rsidP="009E0C47">
      <w:pPr>
        <w:jc w:val="center"/>
        <w:rPr>
          <w:rFonts w:ascii="Arial" w:hAnsi="Arial" w:cs="Arial"/>
          <w:sz w:val="20"/>
          <w:szCs w:val="20"/>
        </w:rPr>
      </w:pPr>
      <w:r>
        <w:rPr>
          <w:rFonts w:ascii="Arial" w:hAnsi="Arial" w:cs="Arial"/>
          <w:sz w:val="20"/>
          <w:szCs w:val="20"/>
        </w:rPr>
        <w:t>(Subclause 25.2</w:t>
      </w:r>
      <w:r w:rsidRPr="00F8333E">
        <w:rPr>
          <w:rFonts w:ascii="Arial" w:hAnsi="Arial" w:cs="Arial"/>
          <w:sz w:val="20"/>
          <w:szCs w:val="20"/>
        </w:rPr>
        <w:t>)</w:t>
      </w:r>
    </w:p>
    <w:p w:rsidR="009E0C47" w:rsidRPr="00F8333E" w:rsidRDefault="009E0C47" w:rsidP="009E0C47">
      <w:pPr>
        <w:tabs>
          <w:tab w:val="left" w:pos="2552"/>
          <w:tab w:val="left" w:leader="dot" w:pos="9072"/>
        </w:tabs>
        <w:jc w:val="both"/>
        <w:rPr>
          <w:rFonts w:ascii="Arial" w:hAnsi="Arial" w:cs="Arial"/>
          <w:sz w:val="20"/>
          <w:szCs w:val="20"/>
        </w:rPr>
      </w:pPr>
    </w:p>
    <w:p w:rsidR="009E0C47" w:rsidRPr="00F8333E" w:rsidRDefault="009E0C47" w:rsidP="009E0C47">
      <w:pPr>
        <w:tabs>
          <w:tab w:val="left" w:pos="2552"/>
          <w:tab w:val="left" w:leader="dot" w:pos="9072"/>
        </w:tabs>
        <w:jc w:val="both"/>
        <w:rPr>
          <w:rFonts w:ascii="Arial" w:hAnsi="Arial" w:cs="Arial"/>
          <w:sz w:val="20"/>
          <w:szCs w:val="20"/>
        </w:rPr>
      </w:pPr>
      <w:r w:rsidRPr="00F8333E">
        <w:rPr>
          <w:rFonts w:ascii="Arial" w:hAnsi="Arial" w:cs="Arial"/>
          <w:sz w:val="20"/>
          <w:szCs w:val="20"/>
        </w:rPr>
        <w:t>DATE:</w:t>
      </w:r>
      <w:r w:rsidRPr="00F8333E">
        <w:rPr>
          <w:rFonts w:ascii="Arial" w:hAnsi="Arial" w:cs="Arial"/>
          <w:sz w:val="20"/>
          <w:szCs w:val="20"/>
        </w:rPr>
        <w:tab/>
      </w:r>
      <w:r w:rsidRPr="00F8333E">
        <w:rPr>
          <w:rFonts w:ascii="Arial" w:hAnsi="Arial" w:cs="Arial"/>
          <w:sz w:val="20"/>
          <w:szCs w:val="20"/>
        </w:rPr>
        <w:fldChar w:fldCharType="begin">
          <w:ffData>
            <w:name w:val=""/>
            <w:enabled/>
            <w:calcOnExit w:val="0"/>
            <w:textInput>
              <w:default w:val="[INSERT DATE OF NOTICE]"/>
            </w:textInput>
          </w:ffData>
        </w:fldChar>
      </w:r>
      <w:r w:rsidRPr="00F8333E">
        <w:rPr>
          <w:rFonts w:ascii="Arial" w:hAnsi="Arial" w:cs="Arial"/>
          <w:sz w:val="20"/>
          <w:szCs w:val="20"/>
        </w:rPr>
        <w:instrText xml:space="preserve"> FORMTEXT </w:instrText>
      </w:r>
      <w:r w:rsidRPr="00F8333E">
        <w:rPr>
          <w:rFonts w:ascii="Arial" w:hAnsi="Arial" w:cs="Arial"/>
          <w:sz w:val="20"/>
          <w:szCs w:val="20"/>
        </w:rPr>
      </w:r>
      <w:r w:rsidRPr="00F8333E">
        <w:rPr>
          <w:rFonts w:ascii="Arial" w:hAnsi="Arial" w:cs="Arial"/>
          <w:sz w:val="20"/>
          <w:szCs w:val="20"/>
        </w:rPr>
        <w:fldChar w:fldCharType="separate"/>
      </w:r>
      <w:r w:rsidRPr="00F8333E">
        <w:rPr>
          <w:rFonts w:ascii="Arial" w:hAnsi="Arial" w:cs="Arial"/>
          <w:noProof/>
          <w:sz w:val="20"/>
          <w:szCs w:val="20"/>
        </w:rPr>
        <w:t>[INSERT DATE OF NOTICE]</w:t>
      </w:r>
      <w:r w:rsidRPr="00F8333E">
        <w:rPr>
          <w:rFonts w:ascii="Arial" w:hAnsi="Arial" w:cs="Arial"/>
          <w:sz w:val="20"/>
          <w:szCs w:val="20"/>
        </w:rPr>
        <w:fldChar w:fldCharType="end"/>
      </w:r>
    </w:p>
    <w:p w:rsidR="009E0C47" w:rsidRPr="00F8333E" w:rsidRDefault="009E0C47" w:rsidP="009E0C47">
      <w:pPr>
        <w:tabs>
          <w:tab w:val="left" w:pos="2552"/>
          <w:tab w:val="left" w:leader="dot" w:pos="9072"/>
        </w:tabs>
        <w:jc w:val="both"/>
        <w:rPr>
          <w:rFonts w:ascii="Arial" w:hAnsi="Arial" w:cs="Arial"/>
          <w:sz w:val="20"/>
          <w:szCs w:val="20"/>
        </w:rPr>
      </w:pPr>
    </w:p>
    <w:p w:rsidR="009E0C47" w:rsidRPr="00F8333E" w:rsidRDefault="009E0C47" w:rsidP="009E0C47">
      <w:pPr>
        <w:tabs>
          <w:tab w:val="left" w:pos="2552"/>
          <w:tab w:val="left" w:leader="dot" w:pos="9072"/>
        </w:tabs>
        <w:jc w:val="both"/>
        <w:rPr>
          <w:rFonts w:ascii="Arial" w:hAnsi="Arial" w:cs="Arial"/>
          <w:sz w:val="20"/>
          <w:szCs w:val="20"/>
        </w:rPr>
      </w:pPr>
      <w:r w:rsidRPr="00F8333E">
        <w:rPr>
          <w:rFonts w:ascii="Arial" w:hAnsi="Arial" w:cs="Arial"/>
          <w:sz w:val="20"/>
          <w:szCs w:val="20"/>
        </w:rPr>
        <w:t>TO CONTRACTOR:</w:t>
      </w:r>
      <w:r w:rsidRPr="00F8333E">
        <w:rPr>
          <w:rFonts w:ascii="Arial" w:hAnsi="Arial" w:cs="Arial"/>
          <w:sz w:val="20"/>
          <w:szCs w:val="20"/>
        </w:rPr>
        <w:tab/>
      </w:r>
      <w:r>
        <w:rPr>
          <w:rFonts w:ascii="Arial" w:hAnsi="Arial" w:cs="Arial"/>
          <w:sz w:val="20"/>
          <w:szCs w:val="20"/>
        </w:rPr>
        <w:fldChar w:fldCharType="begin">
          <w:ffData>
            <w:name w:val=""/>
            <w:enabled/>
            <w:calcOnExit w:val="0"/>
            <w:textInput>
              <w:default w:val="[INSERT CONTRACTOR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[INSERT CONTRACTOR NAME]</w:t>
      </w:r>
      <w:r>
        <w:rPr>
          <w:rFonts w:ascii="Arial" w:hAnsi="Arial" w:cs="Arial"/>
          <w:sz w:val="20"/>
          <w:szCs w:val="20"/>
        </w:rPr>
        <w:fldChar w:fldCharType="end"/>
      </w:r>
    </w:p>
    <w:p w:rsidR="009E0C47" w:rsidRPr="00F8333E" w:rsidRDefault="009E0C47" w:rsidP="009E0C47">
      <w:pPr>
        <w:tabs>
          <w:tab w:val="left" w:pos="2552"/>
          <w:tab w:val="left" w:leader="dot" w:pos="9072"/>
        </w:tabs>
        <w:jc w:val="both"/>
        <w:rPr>
          <w:rFonts w:ascii="Arial" w:hAnsi="Arial" w:cs="Arial"/>
          <w:sz w:val="20"/>
          <w:szCs w:val="20"/>
        </w:rPr>
      </w:pPr>
    </w:p>
    <w:p w:rsidR="009E0C47" w:rsidRPr="00F8333E" w:rsidRDefault="009E0C47" w:rsidP="009E0C47">
      <w:pPr>
        <w:tabs>
          <w:tab w:val="left" w:pos="2552"/>
          <w:tab w:val="left" w:leader="dot" w:pos="9072"/>
        </w:tabs>
        <w:jc w:val="both"/>
        <w:rPr>
          <w:rFonts w:ascii="Arial" w:hAnsi="Arial" w:cs="Arial"/>
          <w:sz w:val="20"/>
          <w:szCs w:val="20"/>
        </w:rPr>
      </w:pPr>
      <w:r w:rsidRPr="00F8333E">
        <w:rPr>
          <w:rFonts w:ascii="Arial" w:hAnsi="Arial" w:cs="Arial"/>
          <w:sz w:val="20"/>
          <w:szCs w:val="20"/>
        </w:rPr>
        <w:t>PROJECT NAME:</w:t>
      </w:r>
      <w:r w:rsidRPr="00F8333E">
        <w:rPr>
          <w:rFonts w:ascii="Arial" w:hAnsi="Arial" w:cs="Arial"/>
          <w:sz w:val="20"/>
          <w:szCs w:val="20"/>
        </w:rPr>
        <w:tab/>
      </w:r>
      <w:r w:rsidRPr="00F8333E">
        <w:rPr>
          <w:rFonts w:ascii="Arial" w:hAnsi="Arial" w:cs="Arial"/>
          <w:sz w:val="20"/>
          <w:szCs w:val="20"/>
        </w:rPr>
        <w:fldChar w:fldCharType="begin">
          <w:ffData>
            <w:name w:val=""/>
            <w:enabled/>
            <w:calcOnExit w:val="0"/>
            <w:textInput>
              <w:default w:val="[INSERT PROJECT/CONTRACT NAME]"/>
            </w:textInput>
          </w:ffData>
        </w:fldChar>
      </w:r>
      <w:r w:rsidRPr="00F8333E">
        <w:rPr>
          <w:rFonts w:ascii="Arial" w:hAnsi="Arial" w:cs="Arial"/>
          <w:sz w:val="20"/>
          <w:szCs w:val="20"/>
        </w:rPr>
        <w:instrText xml:space="preserve"> FORMTEXT </w:instrText>
      </w:r>
      <w:r w:rsidRPr="00F8333E">
        <w:rPr>
          <w:rFonts w:ascii="Arial" w:hAnsi="Arial" w:cs="Arial"/>
          <w:sz w:val="20"/>
          <w:szCs w:val="20"/>
        </w:rPr>
      </w:r>
      <w:r w:rsidRPr="00F8333E">
        <w:rPr>
          <w:rFonts w:ascii="Arial" w:hAnsi="Arial" w:cs="Arial"/>
          <w:sz w:val="20"/>
          <w:szCs w:val="20"/>
        </w:rPr>
        <w:fldChar w:fldCharType="separate"/>
      </w:r>
      <w:r w:rsidRPr="00F8333E">
        <w:rPr>
          <w:rFonts w:ascii="Arial" w:hAnsi="Arial" w:cs="Arial"/>
          <w:noProof/>
          <w:sz w:val="20"/>
          <w:szCs w:val="20"/>
        </w:rPr>
        <w:t>[INSERT PROJECT/CONTRACT NAME]</w:t>
      </w:r>
      <w:r w:rsidRPr="00F8333E">
        <w:rPr>
          <w:rFonts w:ascii="Arial" w:hAnsi="Arial" w:cs="Arial"/>
          <w:sz w:val="20"/>
          <w:szCs w:val="20"/>
        </w:rPr>
        <w:fldChar w:fldCharType="end"/>
      </w:r>
    </w:p>
    <w:p w:rsidR="009E0C47" w:rsidRPr="00F8333E" w:rsidRDefault="009E0C47" w:rsidP="009E0C47">
      <w:pPr>
        <w:tabs>
          <w:tab w:val="left" w:pos="2552"/>
          <w:tab w:val="left" w:leader="dot" w:pos="9072"/>
        </w:tabs>
        <w:jc w:val="both"/>
        <w:rPr>
          <w:rFonts w:ascii="Arial" w:hAnsi="Arial" w:cs="Arial"/>
          <w:sz w:val="20"/>
          <w:szCs w:val="20"/>
        </w:rPr>
      </w:pPr>
    </w:p>
    <w:p w:rsidR="009E0C47" w:rsidRPr="00F8333E" w:rsidRDefault="009E0C47" w:rsidP="009E0C47">
      <w:pPr>
        <w:tabs>
          <w:tab w:val="left" w:pos="2552"/>
          <w:tab w:val="left" w:leader="dot" w:pos="9072"/>
        </w:tabs>
        <w:jc w:val="both"/>
        <w:rPr>
          <w:rFonts w:ascii="Arial" w:hAnsi="Arial" w:cs="Arial"/>
          <w:sz w:val="20"/>
          <w:szCs w:val="20"/>
        </w:rPr>
      </w:pPr>
      <w:r w:rsidRPr="00F8333E">
        <w:rPr>
          <w:rFonts w:ascii="Arial" w:hAnsi="Arial" w:cs="Arial"/>
          <w:sz w:val="20"/>
          <w:szCs w:val="20"/>
        </w:rPr>
        <w:t>CONTRACT No.:</w:t>
      </w:r>
      <w:r w:rsidRPr="00F8333E">
        <w:rPr>
          <w:rFonts w:ascii="Arial" w:hAnsi="Arial" w:cs="Arial"/>
          <w:sz w:val="20"/>
          <w:szCs w:val="20"/>
        </w:rPr>
        <w:tab/>
      </w:r>
      <w:r w:rsidRPr="00F8333E">
        <w:rPr>
          <w:rFonts w:ascii="Arial" w:hAnsi="Arial" w:cs="Arial"/>
          <w:sz w:val="20"/>
          <w:szCs w:val="20"/>
        </w:rPr>
        <w:fldChar w:fldCharType="begin">
          <w:ffData>
            <w:name w:val=""/>
            <w:enabled/>
            <w:calcOnExit w:val="0"/>
            <w:textInput>
              <w:default w:val="[INSERT CONTRACT NUMBER]"/>
            </w:textInput>
          </w:ffData>
        </w:fldChar>
      </w:r>
      <w:r w:rsidRPr="00F8333E">
        <w:rPr>
          <w:rFonts w:ascii="Arial" w:hAnsi="Arial" w:cs="Arial"/>
          <w:sz w:val="20"/>
          <w:szCs w:val="20"/>
        </w:rPr>
        <w:instrText xml:space="preserve"> FORMTEXT </w:instrText>
      </w:r>
      <w:r w:rsidRPr="00F8333E">
        <w:rPr>
          <w:rFonts w:ascii="Arial" w:hAnsi="Arial" w:cs="Arial"/>
          <w:sz w:val="20"/>
          <w:szCs w:val="20"/>
        </w:rPr>
      </w:r>
      <w:r w:rsidRPr="00F8333E">
        <w:rPr>
          <w:rFonts w:ascii="Arial" w:hAnsi="Arial" w:cs="Arial"/>
          <w:sz w:val="20"/>
          <w:szCs w:val="20"/>
        </w:rPr>
        <w:fldChar w:fldCharType="separate"/>
      </w:r>
      <w:r w:rsidRPr="00F8333E">
        <w:rPr>
          <w:rFonts w:ascii="Arial" w:hAnsi="Arial" w:cs="Arial"/>
          <w:noProof/>
          <w:sz w:val="20"/>
          <w:szCs w:val="20"/>
        </w:rPr>
        <w:t>[INSERT CONTRACT NUMBER]</w:t>
      </w:r>
      <w:r w:rsidRPr="00F8333E">
        <w:rPr>
          <w:rFonts w:ascii="Arial" w:hAnsi="Arial" w:cs="Arial"/>
          <w:sz w:val="20"/>
          <w:szCs w:val="20"/>
        </w:rPr>
        <w:fldChar w:fldCharType="end"/>
      </w:r>
    </w:p>
    <w:p w:rsidR="009E0C47" w:rsidRPr="00F8333E" w:rsidRDefault="009E0C47" w:rsidP="009E0C47">
      <w:pPr>
        <w:pBdr>
          <w:bottom w:val="single" w:sz="12" w:space="1" w:color="auto"/>
        </w:pBdr>
        <w:tabs>
          <w:tab w:val="left" w:leader="dot" w:pos="9072"/>
        </w:tabs>
        <w:jc w:val="both"/>
        <w:rPr>
          <w:rFonts w:ascii="Arial" w:hAnsi="Arial" w:cs="Arial"/>
          <w:sz w:val="20"/>
          <w:szCs w:val="20"/>
        </w:rPr>
      </w:pPr>
    </w:p>
    <w:p w:rsidR="009E0C47" w:rsidRDefault="009E0C47" w:rsidP="009E0C47">
      <w:pPr>
        <w:tabs>
          <w:tab w:val="left" w:leader="dot" w:pos="9072"/>
        </w:tabs>
        <w:jc w:val="both"/>
        <w:rPr>
          <w:rFonts w:ascii="Arial" w:hAnsi="Arial" w:cs="Arial"/>
          <w:sz w:val="20"/>
          <w:szCs w:val="20"/>
        </w:rPr>
      </w:pPr>
    </w:p>
    <w:p w:rsidR="009E0C47" w:rsidRPr="00151E19" w:rsidRDefault="009E0C47" w:rsidP="009E0C47">
      <w:pPr>
        <w:tabs>
          <w:tab w:val="left" w:leader="dot" w:pos="9072"/>
        </w:tabs>
        <w:jc w:val="both"/>
        <w:rPr>
          <w:rFonts w:ascii="Arial" w:hAnsi="Arial" w:cs="Arial"/>
          <w:sz w:val="20"/>
          <w:szCs w:val="20"/>
        </w:rPr>
      </w:pPr>
      <w:r w:rsidRPr="00E669DC">
        <w:rPr>
          <w:rFonts w:ascii="Arial" w:hAnsi="Arial" w:cs="Arial"/>
          <w:sz w:val="20"/>
          <w:szCs w:val="20"/>
        </w:rPr>
        <w:t xml:space="preserve">The </w:t>
      </w:r>
      <w:r>
        <w:rPr>
          <w:rFonts w:ascii="Arial" w:hAnsi="Arial" w:cs="Arial"/>
          <w:sz w:val="20"/>
          <w:szCs w:val="20"/>
        </w:rPr>
        <w:t xml:space="preserve">Superintendent refers to the Contractor’s notice dated </w:t>
      </w:r>
      <w:r>
        <w:rPr>
          <w:rFonts w:ascii="Arial" w:hAnsi="Arial" w:cs="Arial"/>
          <w:sz w:val="20"/>
          <w:szCs w:val="20"/>
        </w:rPr>
        <w:fldChar w:fldCharType="begin">
          <w:ffData>
            <w:name w:val=""/>
            <w:enabled/>
            <w:calcOnExit w:val="0"/>
            <w:textInput>
              <w:default w:val="[INSERT DATE OF NOTICE C6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[INSERT DATE OF NOTICE C62]</w:t>
      </w:r>
      <w:r>
        <w:rPr>
          <w:rFonts w:ascii="Arial" w:hAnsi="Arial" w:cs="Arial"/>
          <w:sz w:val="20"/>
          <w:szCs w:val="20"/>
        </w:rPr>
        <w:fldChar w:fldCharType="end"/>
      </w:r>
      <w:r>
        <w:rPr>
          <w:rFonts w:ascii="Arial" w:hAnsi="Arial" w:cs="Arial"/>
          <w:sz w:val="20"/>
          <w:szCs w:val="20"/>
        </w:rPr>
        <w:t xml:space="preserve"> of a latent </w:t>
      </w:r>
      <w:r w:rsidRPr="00151E19">
        <w:rPr>
          <w:rFonts w:ascii="Arial" w:hAnsi="Arial" w:cs="Arial"/>
          <w:sz w:val="20"/>
          <w:szCs w:val="20"/>
        </w:rPr>
        <w:t xml:space="preserve">condition. </w:t>
      </w:r>
    </w:p>
    <w:p w:rsidR="009E0C47" w:rsidRPr="00151E19" w:rsidRDefault="009E0C47" w:rsidP="009E0C47">
      <w:pPr>
        <w:tabs>
          <w:tab w:val="left" w:leader="dot" w:pos="9072"/>
        </w:tabs>
        <w:jc w:val="both"/>
        <w:rPr>
          <w:rFonts w:ascii="Arial" w:hAnsi="Arial" w:cs="Arial"/>
          <w:sz w:val="20"/>
          <w:szCs w:val="20"/>
        </w:rPr>
      </w:pPr>
    </w:p>
    <w:p w:rsidR="009E0C47" w:rsidRPr="00151E19" w:rsidRDefault="009E0C47" w:rsidP="009E0C47">
      <w:pPr>
        <w:tabs>
          <w:tab w:val="left" w:leader="dot" w:pos="9072"/>
        </w:tabs>
        <w:jc w:val="both"/>
        <w:rPr>
          <w:rFonts w:ascii="Arial" w:hAnsi="Arial" w:cs="Arial"/>
          <w:sz w:val="20"/>
          <w:szCs w:val="20"/>
        </w:rPr>
      </w:pPr>
      <w:r w:rsidRPr="00151E19">
        <w:rPr>
          <w:rFonts w:ascii="Arial" w:hAnsi="Arial" w:cs="Arial"/>
          <w:sz w:val="20"/>
          <w:szCs w:val="20"/>
        </w:rPr>
        <w:t>Please, as soon as practicable, give written details of:</w:t>
      </w:r>
    </w:p>
    <w:p w:rsidR="00151E19" w:rsidRPr="00151E19" w:rsidRDefault="00151E19" w:rsidP="009E0C47">
      <w:pPr>
        <w:tabs>
          <w:tab w:val="left" w:leader="dot" w:pos="9072"/>
        </w:tabs>
        <w:jc w:val="both"/>
        <w:rPr>
          <w:rFonts w:ascii="Arial" w:hAnsi="Arial" w:cs="Arial"/>
          <w:sz w:val="20"/>
          <w:szCs w:val="20"/>
        </w:rPr>
      </w:pPr>
    </w:p>
    <w:p w:rsidR="00151E19" w:rsidRPr="00151E19" w:rsidRDefault="00151E19" w:rsidP="00151E19">
      <w:pPr>
        <w:pStyle w:val="ListParagraph"/>
        <w:numPr>
          <w:ilvl w:val="0"/>
          <w:numId w:val="1"/>
        </w:numPr>
        <w:tabs>
          <w:tab w:val="left" w:leader="dot" w:pos="9072"/>
        </w:tabs>
        <w:ind w:left="426"/>
        <w:jc w:val="both"/>
        <w:rPr>
          <w:rFonts w:ascii="Arial" w:hAnsi="Arial" w:cs="Arial"/>
          <w:sz w:val="20"/>
          <w:szCs w:val="20"/>
        </w:rPr>
      </w:pPr>
      <w:r w:rsidRPr="00151E19">
        <w:rPr>
          <w:rFonts w:ascii="Arial" w:hAnsi="Arial" w:cs="Arial"/>
          <w:sz w:val="20"/>
          <w:szCs w:val="20"/>
        </w:rPr>
        <w:t>the latent condition encountered and in what respect it differs materially from the physical conditions the Contractor should reasonably have anticipated at the time of its tender having done those things required of it by subclause 25.1;</w:t>
      </w:r>
    </w:p>
    <w:p w:rsidR="00151E19" w:rsidRPr="00151E19" w:rsidRDefault="00151E19" w:rsidP="00151E19">
      <w:pPr>
        <w:pStyle w:val="ListParagraph"/>
        <w:tabs>
          <w:tab w:val="left" w:leader="dot" w:pos="9072"/>
        </w:tabs>
        <w:ind w:left="285"/>
        <w:jc w:val="both"/>
        <w:rPr>
          <w:rFonts w:ascii="Arial" w:hAnsi="Arial" w:cs="Arial"/>
          <w:sz w:val="20"/>
          <w:szCs w:val="20"/>
        </w:rPr>
      </w:pPr>
    </w:p>
    <w:p w:rsidR="00151E19" w:rsidRPr="00151E19" w:rsidRDefault="00151E19" w:rsidP="00151E19">
      <w:pPr>
        <w:pStyle w:val="ListParagraph"/>
        <w:numPr>
          <w:ilvl w:val="0"/>
          <w:numId w:val="1"/>
        </w:numPr>
        <w:tabs>
          <w:tab w:val="left" w:leader="dot" w:pos="9072"/>
        </w:tabs>
        <w:ind w:left="426"/>
        <w:jc w:val="both"/>
        <w:rPr>
          <w:rFonts w:ascii="Arial" w:hAnsi="Arial" w:cs="Arial"/>
          <w:sz w:val="20"/>
          <w:szCs w:val="20"/>
        </w:rPr>
      </w:pPr>
      <w:r w:rsidRPr="00151E19">
        <w:rPr>
          <w:rFonts w:ascii="Arial" w:hAnsi="Arial" w:cs="Arial"/>
          <w:sz w:val="20"/>
          <w:szCs w:val="20"/>
        </w:rPr>
        <w:t>the additional work, resources, time and cost the Contractor estimates will be necessary to deal with the latent condition; and</w:t>
      </w:r>
    </w:p>
    <w:p w:rsidR="00151E19" w:rsidRPr="00151E19" w:rsidRDefault="00151E19" w:rsidP="00151E19">
      <w:pPr>
        <w:pStyle w:val="ListParagraph"/>
        <w:rPr>
          <w:rFonts w:ascii="Arial" w:hAnsi="Arial" w:cs="Arial"/>
          <w:sz w:val="20"/>
          <w:szCs w:val="20"/>
        </w:rPr>
      </w:pPr>
    </w:p>
    <w:p w:rsidR="00151E19" w:rsidRPr="00151E19" w:rsidRDefault="00151E19" w:rsidP="00151E19">
      <w:pPr>
        <w:pStyle w:val="ListParagraph"/>
        <w:numPr>
          <w:ilvl w:val="0"/>
          <w:numId w:val="1"/>
        </w:numPr>
        <w:tabs>
          <w:tab w:val="left" w:leader="dot" w:pos="9072"/>
        </w:tabs>
        <w:ind w:left="426"/>
        <w:jc w:val="both"/>
        <w:rPr>
          <w:rFonts w:ascii="Arial" w:hAnsi="Arial" w:cs="Arial"/>
          <w:sz w:val="20"/>
          <w:szCs w:val="20"/>
        </w:rPr>
      </w:pPr>
      <w:r w:rsidRPr="00151E19">
        <w:rPr>
          <w:rFonts w:ascii="Arial" w:hAnsi="Arial" w:cs="Arial"/>
          <w:sz w:val="20"/>
          <w:szCs w:val="20"/>
        </w:rPr>
        <w:t>the following further information:</w:t>
      </w:r>
    </w:p>
    <w:p w:rsidR="00151E19" w:rsidRDefault="00151E19" w:rsidP="009E0C47">
      <w:pPr>
        <w:tabs>
          <w:tab w:val="left" w:leader="dot" w:pos="9072"/>
        </w:tabs>
        <w:jc w:val="both"/>
        <w:rPr>
          <w:rFonts w:ascii="Arial" w:hAnsi="Arial" w:cs="Arial"/>
          <w:sz w:val="20"/>
          <w:szCs w:val="20"/>
        </w:rPr>
      </w:pPr>
    </w:p>
    <w:tbl>
      <w:tblPr>
        <w:tblStyle w:val="TableGrid"/>
        <w:tblW w:w="89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9E0C47" w:rsidRPr="00F8333E" w:rsidTr="00151E19">
        <w:trPr>
          <w:trHeight w:val="1314"/>
        </w:trPr>
        <w:tc>
          <w:tcPr>
            <w:tcW w:w="8918" w:type="dxa"/>
            <w:tcBorders>
              <w:top w:val="single" w:sz="4" w:space="0" w:color="auto"/>
              <w:left w:val="single" w:sz="4" w:space="0" w:color="auto"/>
              <w:bottom w:val="single" w:sz="4" w:space="0" w:color="auto"/>
              <w:right w:val="single" w:sz="4" w:space="0" w:color="auto"/>
            </w:tcBorders>
          </w:tcPr>
          <w:p w:rsidR="009E0C47" w:rsidRPr="009E0C47" w:rsidRDefault="00151E19" w:rsidP="00151E19">
            <w:r>
              <w:rPr>
                <w:rFonts w:ascii="Arial" w:hAnsi="Arial" w:cs="Arial"/>
              </w:rPr>
              <w:fldChar w:fldCharType="begin">
                <w:ffData>
                  <w:name w:val=""/>
                  <w:enabled/>
                  <w:calcOnExit w:val="0"/>
                  <w:textInput>
                    <w:default w:val="[INSERT FURTHER DETAILS REQUIRED, IF 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FURTHER DETAILS REQUIRED, IF ANY]</w:t>
            </w:r>
            <w:r>
              <w:rPr>
                <w:rFonts w:ascii="Arial" w:hAnsi="Arial" w:cs="Arial"/>
              </w:rPr>
              <w:fldChar w:fldCharType="end"/>
            </w:r>
          </w:p>
        </w:tc>
      </w:tr>
    </w:tbl>
    <w:p w:rsidR="009E0C47" w:rsidRDefault="009E0C47" w:rsidP="009E0C47">
      <w:pPr>
        <w:tabs>
          <w:tab w:val="left" w:leader="dot" w:pos="9072"/>
        </w:tabs>
        <w:jc w:val="both"/>
        <w:rPr>
          <w:rFonts w:ascii="Arial" w:hAnsi="Arial" w:cs="Arial"/>
          <w:sz w:val="20"/>
          <w:szCs w:val="20"/>
        </w:rPr>
      </w:pPr>
    </w:p>
    <w:p w:rsidR="009E0C47" w:rsidRDefault="009E0C47" w:rsidP="009E0C47">
      <w:pPr>
        <w:tabs>
          <w:tab w:val="left" w:leader="dot" w:pos="9072"/>
        </w:tabs>
        <w:jc w:val="both"/>
        <w:rPr>
          <w:rFonts w:ascii="Arial" w:hAnsi="Arial" w:cs="Arial"/>
          <w:sz w:val="20"/>
          <w:szCs w:val="20"/>
        </w:rPr>
      </w:pPr>
    </w:p>
    <w:p w:rsidR="009E0C47" w:rsidRDefault="009E0C47" w:rsidP="009E0C47">
      <w:pPr>
        <w:tabs>
          <w:tab w:val="left" w:leader="dot" w:pos="9072"/>
        </w:tabs>
        <w:jc w:val="both"/>
        <w:rPr>
          <w:rFonts w:ascii="Arial" w:hAnsi="Arial" w:cs="Arial"/>
          <w:sz w:val="20"/>
          <w:szCs w:val="20"/>
        </w:rPr>
      </w:pPr>
      <w:r>
        <w:rPr>
          <w:rFonts w:ascii="Arial" w:hAnsi="Arial" w:cs="Arial"/>
          <w:sz w:val="20"/>
          <w:szCs w:val="20"/>
        </w:rPr>
        <w:t xml:space="preserve">Please respond by </w:t>
      </w:r>
      <w:r>
        <w:rPr>
          <w:rFonts w:ascii="Arial" w:hAnsi="Arial" w:cs="Arial"/>
          <w:sz w:val="20"/>
          <w:szCs w:val="20"/>
        </w:rPr>
        <w:fldChar w:fldCharType="begin">
          <w:ffData>
            <w:name w:val=""/>
            <w:enabled/>
            <w:calcOnExit w:val="0"/>
            <w:textInput>
              <w:default w:val="[INSERT DATE FOR CONTRACTOR'S RESPON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[INSERT DATE FOR CONTRACTOR'S RESPONSE]</w:t>
      </w:r>
      <w:r>
        <w:rPr>
          <w:rFonts w:ascii="Arial" w:hAnsi="Arial" w:cs="Arial"/>
          <w:sz w:val="20"/>
          <w:szCs w:val="20"/>
        </w:rPr>
        <w:fldChar w:fldCharType="end"/>
      </w:r>
      <w:r>
        <w:rPr>
          <w:rFonts w:ascii="Arial" w:hAnsi="Arial" w:cs="Arial"/>
          <w:sz w:val="20"/>
          <w:szCs w:val="20"/>
        </w:rPr>
        <w:t>.</w:t>
      </w:r>
    </w:p>
    <w:p w:rsidR="009E0C47" w:rsidRDefault="009E0C47" w:rsidP="009E0C47">
      <w:pPr>
        <w:tabs>
          <w:tab w:val="left" w:leader="dot" w:pos="9072"/>
        </w:tabs>
        <w:ind w:left="-75"/>
        <w:jc w:val="both"/>
        <w:rPr>
          <w:rFonts w:ascii="Arial" w:hAnsi="Arial" w:cs="Arial"/>
          <w:sz w:val="20"/>
          <w:szCs w:val="20"/>
        </w:rPr>
      </w:pPr>
    </w:p>
    <w:p w:rsidR="009E0C47" w:rsidRDefault="009E0C47" w:rsidP="009E0C47"/>
    <w:tbl>
      <w:tblPr>
        <w:tblStyle w:val="TableGrid"/>
        <w:tblW w:w="90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323"/>
      </w:tblGrid>
      <w:tr w:rsidR="009E0C47" w:rsidRPr="00F8333E" w:rsidTr="00D934F6">
        <w:trPr>
          <w:trHeight w:val="275"/>
        </w:trPr>
        <w:tc>
          <w:tcPr>
            <w:tcW w:w="9060" w:type="dxa"/>
            <w:gridSpan w:val="2"/>
          </w:tcPr>
          <w:p w:rsidR="009E0C47" w:rsidRPr="00F8333E" w:rsidRDefault="009E0C47" w:rsidP="00D934F6">
            <w:pPr>
              <w:tabs>
                <w:tab w:val="left" w:leader="dot" w:pos="9072"/>
              </w:tabs>
              <w:ind w:left="-75"/>
              <w:jc w:val="both"/>
              <w:rPr>
                <w:rFonts w:ascii="Arial" w:hAnsi="Arial" w:cs="Arial"/>
              </w:rPr>
            </w:pPr>
            <w:r w:rsidRPr="00F8333E">
              <w:rPr>
                <w:rFonts w:ascii="Arial" w:hAnsi="Arial" w:cs="Arial"/>
              </w:rPr>
              <w:t>Signed by the Superintendent:</w:t>
            </w:r>
          </w:p>
        </w:tc>
      </w:tr>
      <w:tr w:rsidR="009E0C47" w:rsidRPr="00F8333E" w:rsidTr="00D934F6">
        <w:trPr>
          <w:trHeight w:val="275"/>
        </w:trPr>
        <w:tc>
          <w:tcPr>
            <w:tcW w:w="4737" w:type="dxa"/>
            <w:tcBorders>
              <w:bottom w:val="single" w:sz="4" w:space="0" w:color="auto"/>
            </w:tcBorders>
          </w:tcPr>
          <w:p w:rsidR="009E0C47" w:rsidRPr="00F8333E" w:rsidRDefault="009E0C47" w:rsidP="00D934F6">
            <w:pPr>
              <w:tabs>
                <w:tab w:val="left" w:leader="dot" w:pos="9072"/>
              </w:tabs>
              <w:ind w:left="-75"/>
              <w:jc w:val="both"/>
              <w:rPr>
                <w:rFonts w:ascii="Arial" w:hAnsi="Arial" w:cs="Arial"/>
              </w:rPr>
            </w:pPr>
          </w:p>
        </w:tc>
        <w:tc>
          <w:tcPr>
            <w:tcW w:w="4323" w:type="dxa"/>
          </w:tcPr>
          <w:p w:rsidR="009E0C47" w:rsidRPr="00F8333E" w:rsidRDefault="009E0C47" w:rsidP="00D934F6">
            <w:pPr>
              <w:tabs>
                <w:tab w:val="left" w:leader="dot" w:pos="9072"/>
              </w:tabs>
              <w:ind w:left="-75"/>
              <w:jc w:val="both"/>
              <w:rPr>
                <w:rFonts w:ascii="Arial" w:hAnsi="Arial" w:cs="Arial"/>
              </w:rPr>
            </w:pPr>
          </w:p>
        </w:tc>
      </w:tr>
      <w:tr w:rsidR="009E0C47" w:rsidRPr="00F8333E" w:rsidTr="00D934F6">
        <w:trPr>
          <w:trHeight w:val="272"/>
        </w:trPr>
        <w:tc>
          <w:tcPr>
            <w:tcW w:w="4737" w:type="dxa"/>
            <w:tcBorders>
              <w:top w:val="single" w:sz="4" w:space="0" w:color="auto"/>
            </w:tcBorders>
          </w:tcPr>
          <w:p w:rsidR="009E0C47" w:rsidRPr="00F8333E" w:rsidRDefault="009E0C47" w:rsidP="00D934F6">
            <w:pPr>
              <w:tabs>
                <w:tab w:val="left" w:leader="dot" w:pos="9072"/>
              </w:tabs>
              <w:ind w:left="-75"/>
              <w:jc w:val="both"/>
              <w:rPr>
                <w:rFonts w:ascii="Arial" w:hAnsi="Arial" w:cs="Arial"/>
              </w:rPr>
            </w:pPr>
            <w:r w:rsidRPr="00F8333E">
              <w:rPr>
                <w:rFonts w:ascii="Arial" w:hAnsi="Arial" w:cs="Arial"/>
              </w:rPr>
              <w:t>Signature</w:t>
            </w:r>
          </w:p>
        </w:tc>
        <w:tc>
          <w:tcPr>
            <w:tcW w:w="4323" w:type="dxa"/>
          </w:tcPr>
          <w:p w:rsidR="009E0C47" w:rsidRPr="00F8333E" w:rsidRDefault="009E0C47" w:rsidP="00D934F6">
            <w:pPr>
              <w:tabs>
                <w:tab w:val="left" w:leader="dot" w:pos="9072"/>
              </w:tabs>
              <w:ind w:left="-75"/>
              <w:jc w:val="both"/>
              <w:rPr>
                <w:rFonts w:ascii="Arial" w:hAnsi="Arial" w:cs="Arial"/>
              </w:rPr>
            </w:pPr>
          </w:p>
        </w:tc>
      </w:tr>
      <w:tr w:rsidR="009E0C47" w:rsidRPr="00F8333E" w:rsidTr="00D934F6">
        <w:trPr>
          <w:trHeight w:val="272"/>
        </w:trPr>
        <w:tc>
          <w:tcPr>
            <w:tcW w:w="4737" w:type="dxa"/>
            <w:tcBorders>
              <w:bottom w:val="single" w:sz="4" w:space="0" w:color="auto"/>
            </w:tcBorders>
          </w:tcPr>
          <w:p w:rsidR="009E0C47" w:rsidRPr="00F8333E" w:rsidRDefault="009E0C47" w:rsidP="00D934F6">
            <w:pPr>
              <w:tabs>
                <w:tab w:val="left" w:leader="dot" w:pos="9072"/>
              </w:tabs>
              <w:ind w:left="-75"/>
              <w:jc w:val="both"/>
              <w:rPr>
                <w:rFonts w:ascii="Arial" w:hAnsi="Arial" w:cs="Arial"/>
              </w:rPr>
            </w:pPr>
          </w:p>
        </w:tc>
        <w:tc>
          <w:tcPr>
            <w:tcW w:w="4323" w:type="dxa"/>
          </w:tcPr>
          <w:p w:rsidR="009E0C47" w:rsidRPr="00F8333E" w:rsidRDefault="009E0C47" w:rsidP="00D934F6">
            <w:pPr>
              <w:tabs>
                <w:tab w:val="left" w:leader="dot" w:pos="9072"/>
              </w:tabs>
              <w:ind w:left="-75"/>
              <w:jc w:val="both"/>
              <w:rPr>
                <w:rFonts w:ascii="Arial" w:hAnsi="Arial" w:cs="Arial"/>
              </w:rPr>
            </w:pPr>
          </w:p>
        </w:tc>
      </w:tr>
      <w:tr w:rsidR="009E0C47" w:rsidRPr="00F8333E" w:rsidTr="00D934F6">
        <w:trPr>
          <w:trHeight w:val="272"/>
        </w:trPr>
        <w:tc>
          <w:tcPr>
            <w:tcW w:w="4737" w:type="dxa"/>
            <w:tcBorders>
              <w:top w:val="single" w:sz="4" w:space="0" w:color="auto"/>
            </w:tcBorders>
          </w:tcPr>
          <w:p w:rsidR="009E0C47" w:rsidRPr="00F8333E" w:rsidRDefault="009E0C47" w:rsidP="00D934F6">
            <w:pPr>
              <w:tabs>
                <w:tab w:val="left" w:leader="dot" w:pos="9072"/>
              </w:tabs>
              <w:ind w:left="-75"/>
              <w:jc w:val="both"/>
              <w:rPr>
                <w:rFonts w:ascii="Arial" w:hAnsi="Arial" w:cs="Arial"/>
              </w:rPr>
            </w:pPr>
            <w:r w:rsidRPr="00F8333E">
              <w:rPr>
                <w:rFonts w:ascii="Arial" w:hAnsi="Arial" w:cs="Arial"/>
              </w:rPr>
              <w:t>Name</w:t>
            </w:r>
          </w:p>
        </w:tc>
        <w:tc>
          <w:tcPr>
            <w:tcW w:w="4323" w:type="dxa"/>
          </w:tcPr>
          <w:p w:rsidR="009E0C47" w:rsidRPr="00F8333E" w:rsidRDefault="009E0C47" w:rsidP="00D934F6">
            <w:pPr>
              <w:tabs>
                <w:tab w:val="left" w:leader="dot" w:pos="9072"/>
              </w:tabs>
              <w:ind w:left="-75"/>
              <w:jc w:val="both"/>
              <w:rPr>
                <w:rFonts w:ascii="Arial" w:hAnsi="Arial" w:cs="Arial"/>
              </w:rPr>
            </w:pPr>
          </w:p>
        </w:tc>
      </w:tr>
      <w:tr w:rsidR="009E0C47" w:rsidRPr="00F8333E" w:rsidTr="00D934F6">
        <w:trPr>
          <w:trHeight w:val="272"/>
        </w:trPr>
        <w:tc>
          <w:tcPr>
            <w:tcW w:w="4737" w:type="dxa"/>
            <w:tcBorders>
              <w:bottom w:val="single" w:sz="4" w:space="0" w:color="auto"/>
            </w:tcBorders>
          </w:tcPr>
          <w:p w:rsidR="009E0C47" w:rsidRPr="00F8333E" w:rsidRDefault="009E0C47" w:rsidP="00D934F6">
            <w:pPr>
              <w:tabs>
                <w:tab w:val="left" w:leader="dot" w:pos="9072"/>
              </w:tabs>
              <w:jc w:val="both"/>
              <w:rPr>
                <w:rFonts w:ascii="Arial" w:hAnsi="Arial" w:cs="Arial"/>
              </w:rPr>
            </w:pPr>
          </w:p>
        </w:tc>
        <w:tc>
          <w:tcPr>
            <w:tcW w:w="4323" w:type="dxa"/>
          </w:tcPr>
          <w:p w:rsidR="009E0C47" w:rsidRPr="00F8333E" w:rsidRDefault="009E0C47" w:rsidP="00D934F6">
            <w:pPr>
              <w:tabs>
                <w:tab w:val="left" w:leader="dot" w:pos="9072"/>
              </w:tabs>
              <w:jc w:val="both"/>
              <w:rPr>
                <w:rFonts w:ascii="Arial" w:hAnsi="Arial" w:cs="Arial"/>
              </w:rPr>
            </w:pPr>
          </w:p>
        </w:tc>
      </w:tr>
    </w:tbl>
    <w:p w:rsidR="009E0C47" w:rsidRPr="00F8333E" w:rsidRDefault="009E0C47" w:rsidP="009E0C47">
      <w:pPr>
        <w:pStyle w:val="Heading1"/>
        <w:jc w:val="left"/>
        <w:rPr>
          <w:b w:val="0"/>
          <w:sz w:val="20"/>
          <w:szCs w:val="20"/>
          <w:u w:val="none"/>
        </w:rPr>
      </w:pPr>
      <w:r w:rsidRPr="00F8333E">
        <w:rPr>
          <w:b w:val="0"/>
          <w:sz w:val="20"/>
          <w:szCs w:val="20"/>
          <w:u w:val="none"/>
        </w:rPr>
        <w:t>Date</w:t>
      </w:r>
    </w:p>
    <w:p w:rsidR="009E0C47" w:rsidRDefault="009E0C47" w:rsidP="009E0C47"/>
    <w:p w:rsidR="00A148A9" w:rsidRDefault="008564E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
        <w:gridCol w:w="8589"/>
      </w:tblGrid>
      <w:tr w:rsidR="006B3D38" w:rsidRPr="006B3D38" w:rsidTr="00262975">
        <w:tc>
          <w:tcPr>
            <w:tcW w:w="9010" w:type="dxa"/>
            <w:gridSpan w:val="2"/>
          </w:tcPr>
          <w:p w:rsidR="006B3D38" w:rsidRPr="006B3D38" w:rsidRDefault="006B3D38" w:rsidP="000B6297">
            <w:pPr>
              <w:pStyle w:val="NormalWeb"/>
              <w:spacing w:before="120" w:beforeAutospacing="0"/>
              <w:rPr>
                <w:rFonts w:ascii="Arial" w:hAnsi="Arial" w:cs="Arial"/>
                <w:sz w:val="16"/>
                <w:szCs w:val="16"/>
              </w:rPr>
            </w:pPr>
            <w:r w:rsidRPr="006B3D38">
              <w:rPr>
                <w:rFonts w:ascii="Arial" w:hAnsi="Arial" w:cs="Arial"/>
                <w:sz w:val="16"/>
                <w:szCs w:val="16"/>
              </w:rPr>
              <w:t>Notes:</w:t>
            </w:r>
          </w:p>
        </w:tc>
      </w:tr>
      <w:tr w:rsidR="006B3D38" w:rsidRPr="006B3D38" w:rsidTr="00262975">
        <w:tc>
          <w:tcPr>
            <w:tcW w:w="421" w:type="dxa"/>
          </w:tcPr>
          <w:p w:rsidR="006B3D38" w:rsidRPr="006B3D38" w:rsidRDefault="006B3D38" w:rsidP="00262975">
            <w:pPr>
              <w:tabs>
                <w:tab w:val="left" w:leader="dot" w:pos="9072"/>
              </w:tabs>
              <w:jc w:val="both"/>
              <w:rPr>
                <w:rFonts w:ascii="Arial" w:hAnsi="Arial" w:cs="Arial"/>
                <w:sz w:val="16"/>
                <w:szCs w:val="16"/>
              </w:rPr>
            </w:pPr>
            <w:r w:rsidRPr="006B3D38">
              <w:rPr>
                <w:rFonts w:ascii="Arial" w:hAnsi="Arial" w:cs="Arial"/>
                <w:sz w:val="16"/>
                <w:szCs w:val="16"/>
              </w:rPr>
              <w:t>a)</w:t>
            </w:r>
          </w:p>
        </w:tc>
        <w:tc>
          <w:tcPr>
            <w:tcW w:w="8589" w:type="dxa"/>
          </w:tcPr>
          <w:p w:rsidR="006B3D38" w:rsidRPr="006B3D38" w:rsidRDefault="00151E19" w:rsidP="00262975">
            <w:pPr>
              <w:pStyle w:val="NormalWeb"/>
              <w:rPr>
                <w:rFonts w:ascii="Arial" w:hAnsi="Arial" w:cs="Arial"/>
                <w:sz w:val="16"/>
                <w:szCs w:val="16"/>
              </w:rPr>
            </w:pPr>
            <w:r w:rsidRPr="00151E19">
              <w:rPr>
                <w:rFonts w:ascii="Arial" w:hAnsi="Arial" w:cs="Arial"/>
                <w:sz w:val="16"/>
                <w:szCs w:val="16"/>
              </w:rPr>
              <w:t xml:space="preserve">The </w:t>
            </w:r>
            <w:r>
              <w:rPr>
                <w:rFonts w:ascii="Arial" w:hAnsi="Arial" w:cs="Arial"/>
                <w:sz w:val="16"/>
                <w:szCs w:val="16"/>
              </w:rPr>
              <w:t>S</w:t>
            </w:r>
            <w:r w:rsidRPr="00151E19">
              <w:rPr>
                <w:rFonts w:ascii="Arial" w:hAnsi="Arial" w:cs="Arial"/>
                <w:sz w:val="16"/>
                <w:szCs w:val="16"/>
              </w:rPr>
              <w:t>uperintendent may reasonably require other details in addition to those requested in (a) and (b) of this form</w:t>
            </w:r>
          </w:p>
        </w:tc>
      </w:tr>
      <w:tr w:rsidR="006B3D38" w:rsidRPr="006B3D38" w:rsidTr="00262975">
        <w:tc>
          <w:tcPr>
            <w:tcW w:w="421" w:type="dxa"/>
          </w:tcPr>
          <w:p w:rsidR="006B3D38" w:rsidRPr="006B3D38" w:rsidRDefault="006B3D38" w:rsidP="00262975">
            <w:pPr>
              <w:tabs>
                <w:tab w:val="left" w:leader="dot" w:pos="9072"/>
              </w:tabs>
              <w:jc w:val="both"/>
              <w:rPr>
                <w:rFonts w:ascii="Arial" w:hAnsi="Arial" w:cs="Arial"/>
                <w:sz w:val="16"/>
                <w:szCs w:val="16"/>
              </w:rPr>
            </w:pPr>
            <w:r w:rsidRPr="006B3D38">
              <w:rPr>
                <w:rFonts w:ascii="Arial" w:hAnsi="Arial" w:cs="Arial"/>
                <w:sz w:val="16"/>
                <w:szCs w:val="16"/>
              </w:rPr>
              <w:t>b)</w:t>
            </w:r>
          </w:p>
        </w:tc>
        <w:tc>
          <w:tcPr>
            <w:tcW w:w="8589" w:type="dxa"/>
          </w:tcPr>
          <w:p w:rsidR="006B3D38" w:rsidRPr="006B3D38" w:rsidRDefault="00151E19" w:rsidP="00262975">
            <w:pPr>
              <w:pStyle w:val="NormalWeb"/>
              <w:rPr>
                <w:rFonts w:ascii="Arial" w:hAnsi="Arial" w:cs="Arial"/>
                <w:sz w:val="16"/>
                <w:szCs w:val="16"/>
              </w:rPr>
            </w:pPr>
            <w:r>
              <w:rPr>
                <w:rFonts w:ascii="Arial" w:hAnsi="Arial" w:cs="Arial"/>
                <w:sz w:val="16"/>
                <w:szCs w:val="16"/>
              </w:rPr>
              <w:t>Whilst the Contractor’s obligation is to supply this information ‘as soon as is practicable’ the circumstances of the matter may dictate that the</w:t>
            </w:r>
            <w:r w:rsidR="000B6297">
              <w:rPr>
                <w:rFonts w:ascii="Arial" w:hAnsi="Arial" w:cs="Arial"/>
                <w:sz w:val="16"/>
                <w:szCs w:val="16"/>
              </w:rPr>
              <w:t xml:space="preserve"> Superintendent should specify a reasonable time and date for the Contractor’s response.</w:t>
            </w:r>
          </w:p>
        </w:tc>
      </w:tr>
      <w:tr w:rsidR="006B3D38" w:rsidRPr="006B3D38" w:rsidTr="00262975">
        <w:tc>
          <w:tcPr>
            <w:tcW w:w="421" w:type="dxa"/>
          </w:tcPr>
          <w:p w:rsidR="006B3D38" w:rsidRPr="006B3D38" w:rsidRDefault="006B3D38" w:rsidP="00262975">
            <w:pPr>
              <w:tabs>
                <w:tab w:val="left" w:leader="dot" w:pos="9072"/>
              </w:tabs>
              <w:jc w:val="both"/>
              <w:rPr>
                <w:rFonts w:ascii="Arial" w:hAnsi="Arial" w:cs="Arial"/>
                <w:sz w:val="16"/>
                <w:szCs w:val="16"/>
              </w:rPr>
            </w:pPr>
            <w:r w:rsidRPr="006B3D38">
              <w:rPr>
                <w:rFonts w:ascii="Arial" w:hAnsi="Arial" w:cs="Arial"/>
                <w:sz w:val="16"/>
                <w:szCs w:val="16"/>
              </w:rPr>
              <w:t>c)</w:t>
            </w:r>
          </w:p>
        </w:tc>
        <w:tc>
          <w:tcPr>
            <w:tcW w:w="8589" w:type="dxa"/>
          </w:tcPr>
          <w:p w:rsidR="000B6297" w:rsidRPr="006B3D38" w:rsidRDefault="000B6297" w:rsidP="00262975">
            <w:pPr>
              <w:pStyle w:val="NormalWeb"/>
              <w:rPr>
                <w:rFonts w:ascii="Arial" w:hAnsi="Arial" w:cs="Arial"/>
                <w:sz w:val="16"/>
                <w:szCs w:val="16"/>
              </w:rPr>
            </w:pPr>
            <w:r>
              <w:rPr>
                <w:rFonts w:ascii="Arial" w:hAnsi="Arial" w:cs="Arial"/>
                <w:sz w:val="16"/>
                <w:szCs w:val="16"/>
              </w:rPr>
              <w:t>See also notes to Form C62</w:t>
            </w:r>
          </w:p>
        </w:tc>
      </w:tr>
      <w:tr w:rsidR="006B3D38" w:rsidRPr="006B3D38" w:rsidTr="00262975">
        <w:tc>
          <w:tcPr>
            <w:tcW w:w="421" w:type="dxa"/>
          </w:tcPr>
          <w:p w:rsidR="006B3D38" w:rsidRPr="006B3D38" w:rsidRDefault="006B3D38" w:rsidP="00262975">
            <w:pPr>
              <w:tabs>
                <w:tab w:val="left" w:leader="dot" w:pos="9072"/>
              </w:tabs>
              <w:jc w:val="both"/>
              <w:rPr>
                <w:rFonts w:ascii="Arial" w:hAnsi="Arial" w:cs="Arial"/>
                <w:sz w:val="16"/>
                <w:szCs w:val="16"/>
              </w:rPr>
            </w:pPr>
            <w:r w:rsidRPr="006B3D38">
              <w:rPr>
                <w:rFonts w:ascii="Arial" w:hAnsi="Arial" w:cs="Arial"/>
                <w:sz w:val="16"/>
                <w:szCs w:val="16"/>
              </w:rPr>
              <w:t>d)</w:t>
            </w:r>
          </w:p>
        </w:tc>
        <w:tc>
          <w:tcPr>
            <w:tcW w:w="8589" w:type="dxa"/>
          </w:tcPr>
          <w:p w:rsidR="006B3D38" w:rsidRPr="006B3D38" w:rsidRDefault="000B6297" w:rsidP="00262975">
            <w:pPr>
              <w:pStyle w:val="NormalWeb"/>
              <w:rPr>
                <w:rFonts w:ascii="Arial" w:hAnsi="Arial" w:cs="Arial"/>
                <w:sz w:val="16"/>
                <w:szCs w:val="16"/>
              </w:rPr>
            </w:pPr>
            <w:r>
              <w:rPr>
                <w:rFonts w:ascii="Arial" w:hAnsi="Arial" w:cs="Arial"/>
                <w:sz w:val="16"/>
                <w:szCs w:val="16"/>
              </w:rPr>
              <w:t xml:space="preserve">For further guidance see notes to subclause 25.2 in section 12.12 of Chapter 12 of the HB140 Manual </w:t>
            </w:r>
          </w:p>
        </w:tc>
      </w:tr>
      <w:tr w:rsidR="006B3D38" w:rsidRPr="006B3D38" w:rsidTr="00262975">
        <w:tc>
          <w:tcPr>
            <w:tcW w:w="421" w:type="dxa"/>
          </w:tcPr>
          <w:p w:rsidR="006B3D38" w:rsidRPr="006B3D38" w:rsidRDefault="006B3D38" w:rsidP="00262975">
            <w:pPr>
              <w:tabs>
                <w:tab w:val="left" w:leader="dot" w:pos="9072"/>
              </w:tabs>
              <w:jc w:val="both"/>
              <w:rPr>
                <w:rFonts w:ascii="Arial" w:hAnsi="Arial" w:cs="Arial"/>
                <w:sz w:val="16"/>
                <w:szCs w:val="16"/>
              </w:rPr>
            </w:pPr>
            <w:r w:rsidRPr="006B3D38">
              <w:rPr>
                <w:rFonts w:ascii="Arial" w:hAnsi="Arial" w:cs="Arial"/>
                <w:sz w:val="16"/>
                <w:szCs w:val="16"/>
              </w:rPr>
              <w:t>e)</w:t>
            </w:r>
          </w:p>
        </w:tc>
        <w:tc>
          <w:tcPr>
            <w:tcW w:w="8589" w:type="dxa"/>
          </w:tcPr>
          <w:p w:rsidR="006B3D38" w:rsidRPr="006B3D38" w:rsidRDefault="006B3D38" w:rsidP="000B6297">
            <w:pPr>
              <w:pStyle w:val="NormalWeb"/>
              <w:spacing w:after="120" w:afterAutospacing="0"/>
              <w:rPr>
                <w:rFonts w:ascii="Arial" w:hAnsi="Arial" w:cs="Arial"/>
                <w:sz w:val="16"/>
                <w:szCs w:val="16"/>
              </w:rPr>
            </w:pPr>
            <w:r w:rsidRPr="00151E19">
              <w:rPr>
                <w:rFonts w:ascii="Arial" w:hAnsi="Arial" w:cs="Arial"/>
                <w:sz w:val="16"/>
                <w:szCs w:val="16"/>
              </w:rPr>
              <w:t>As to service of Form S63 refer to clause 7.</w:t>
            </w:r>
          </w:p>
        </w:tc>
      </w:tr>
    </w:tbl>
    <w:p w:rsidR="006B3D38" w:rsidRDefault="006B3D38"/>
    <w:sectPr w:rsidR="006B3D38" w:rsidSect="009E1CD7">
      <w:headerReference w:type="default" r:id="rId7"/>
      <w:footerReference w:type="default" r:id="rId8"/>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73" w:rsidRDefault="00767273" w:rsidP="009E0C47">
      <w:r>
        <w:separator/>
      </w:r>
    </w:p>
  </w:endnote>
  <w:endnote w:type="continuationSeparator" w:id="0">
    <w:p w:rsidR="00767273" w:rsidRDefault="00767273" w:rsidP="009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878"/>
      <w:gridCol w:w="4535"/>
    </w:tblGrid>
    <w:tr w:rsidR="0054768E" w:rsidTr="00194DB3">
      <w:tc>
        <w:tcPr>
          <w:tcW w:w="9070" w:type="dxa"/>
          <w:gridSpan w:val="3"/>
          <w:tcBorders>
            <w:top w:val="single" w:sz="4" w:space="0" w:color="auto"/>
            <w:left w:val="nil"/>
            <w:bottom w:val="nil"/>
            <w:right w:val="nil"/>
          </w:tcBorders>
        </w:tcPr>
        <w:p w:rsidR="0054768E" w:rsidRDefault="008564E4" w:rsidP="0054768E">
          <w:pPr>
            <w:pStyle w:val="Footer"/>
            <w:rPr>
              <w:b/>
              <w:color w:val="222A35" w:themeColor="text2" w:themeShade="80"/>
              <w:sz w:val="6"/>
              <w:szCs w:val="6"/>
            </w:rPr>
          </w:pPr>
        </w:p>
      </w:tc>
    </w:tr>
    <w:tr w:rsidR="0054768E" w:rsidTr="00194DB3">
      <w:tc>
        <w:tcPr>
          <w:tcW w:w="4535" w:type="dxa"/>
          <w:gridSpan w:val="2"/>
          <w:hideMark/>
        </w:tcPr>
        <w:p w:rsidR="0054768E" w:rsidRDefault="009E0C47" w:rsidP="0054768E">
          <w:pPr>
            <w:pStyle w:val="Footer"/>
            <w:rPr>
              <w:rFonts w:ascii="Arial" w:hAnsi="Arial" w:cs="Arial"/>
              <w:sz w:val="18"/>
              <w:szCs w:val="18"/>
            </w:rPr>
          </w:pPr>
          <w:r>
            <w:rPr>
              <w:rFonts w:ascii="Arial" w:hAnsi="Arial" w:cs="Arial"/>
              <w:color w:val="808080" w:themeColor="background1" w:themeShade="80"/>
              <w:sz w:val="18"/>
              <w:szCs w:val="18"/>
            </w:rPr>
            <w:t>Notice S6</w:t>
          </w:r>
          <w:r w:rsidR="00DA6E13">
            <w:rPr>
              <w:rFonts w:ascii="Arial" w:hAnsi="Arial" w:cs="Arial"/>
              <w:color w:val="808080" w:themeColor="background1" w:themeShade="80"/>
              <w:sz w:val="18"/>
              <w:szCs w:val="18"/>
            </w:rPr>
            <w:t>3</w:t>
          </w:r>
          <w:r w:rsidR="00DA6E13">
            <w:rPr>
              <w:rFonts w:ascii="Arial" w:hAnsi="Arial" w:cs="Arial"/>
              <w:color w:val="808080" w:themeColor="background1" w:themeShade="80"/>
              <w:sz w:val="18"/>
              <w:szCs w:val="18"/>
            </w:rPr>
            <w:tab/>
          </w:r>
        </w:p>
      </w:tc>
      <w:tc>
        <w:tcPr>
          <w:tcW w:w="4535" w:type="dxa"/>
          <w:hideMark/>
        </w:tcPr>
        <w:p w:rsidR="0054768E" w:rsidRDefault="00DA6E13" w:rsidP="0054768E">
          <w:pPr>
            <w:pStyle w:val="Footer"/>
            <w:jc w:val="right"/>
            <w:rPr>
              <w:rFonts w:ascii="Arial" w:hAnsi="Arial" w:cs="Arial"/>
              <w:sz w:val="18"/>
              <w:szCs w:val="18"/>
            </w:rPr>
          </w:pPr>
          <w:r>
            <w:rPr>
              <w:rFonts w:ascii="Arial" w:hAnsi="Arial" w:cs="Arial"/>
              <w:color w:val="808080" w:themeColor="background1" w:themeShade="80"/>
              <w:sz w:val="18"/>
              <w:szCs w:val="18"/>
            </w:rPr>
            <w:t>Page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Arabic  \* MERGEFORMAT </w:instrText>
          </w:r>
          <w:r>
            <w:rPr>
              <w:rFonts w:ascii="Arial" w:hAnsi="Arial" w:cs="Arial"/>
              <w:color w:val="808080" w:themeColor="background1" w:themeShade="80"/>
              <w:sz w:val="18"/>
              <w:szCs w:val="18"/>
            </w:rPr>
            <w:fldChar w:fldCharType="separate"/>
          </w:r>
          <w:r w:rsidR="008564E4">
            <w:rPr>
              <w:rFonts w:ascii="Arial" w:hAnsi="Arial" w:cs="Arial"/>
              <w:noProof/>
              <w:color w:val="808080" w:themeColor="background1" w:themeShade="80"/>
              <w:sz w:val="18"/>
              <w:szCs w:val="18"/>
            </w:rPr>
            <w:t>1</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w:t>
          </w:r>
        </w:p>
      </w:tc>
    </w:tr>
    <w:tr w:rsidR="0054768E" w:rsidTr="00194DB3">
      <w:tc>
        <w:tcPr>
          <w:tcW w:w="1657" w:type="dxa"/>
          <w:hideMark/>
        </w:tcPr>
        <w:p w:rsidR="0054768E" w:rsidRDefault="00DA6E13" w:rsidP="0054768E">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Issue:</w:t>
          </w:r>
        </w:p>
      </w:tc>
      <w:tc>
        <w:tcPr>
          <w:tcW w:w="7413" w:type="dxa"/>
          <w:gridSpan w:val="2"/>
          <w:hideMark/>
        </w:tcPr>
        <w:p w:rsidR="0054768E" w:rsidRDefault="00DA6E13" w:rsidP="0054768E">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1.0</w:t>
          </w:r>
        </w:p>
      </w:tc>
    </w:tr>
    <w:tr w:rsidR="0054768E" w:rsidTr="00194DB3">
      <w:tc>
        <w:tcPr>
          <w:tcW w:w="1657" w:type="dxa"/>
          <w:hideMark/>
        </w:tcPr>
        <w:p w:rsidR="0054768E" w:rsidRDefault="00DA6E13" w:rsidP="0054768E">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Effective Date:</w:t>
          </w:r>
        </w:p>
      </w:tc>
      <w:tc>
        <w:tcPr>
          <w:tcW w:w="7413" w:type="dxa"/>
          <w:gridSpan w:val="2"/>
          <w:hideMark/>
        </w:tcPr>
        <w:p w:rsidR="0054768E" w:rsidRDefault="00DA6E13" w:rsidP="0054768E">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October 2018</w:t>
          </w:r>
        </w:p>
      </w:tc>
    </w:tr>
  </w:tbl>
  <w:p w:rsidR="0054768E" w:rsidRDefault="008564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73" w:rsidRDefault="00767273" w:rsidP="009E0C47">
      <w:r>
        <w:separator/>
      </w:r>
    </w:p>
  </w:footnote>
  <w:footnote w:type="continuationSeparator" w:id="0">
    <w:p w:rsidR="00767273" w:rsidRDefault="00767273" w:rsidP="009E0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2E" w:rsidRDefault="0036622E">
    <w:pPr>
      <w:pStyle w:val="Header"/>
    </w:pPr>
    <w:r>
      <w:rPr>
        <w:noProof/>
        <w:lang w:eastAsia="en-AU"/>
      </w:rPr>
      <w:drawing>
        <wp:inline distT="0" distB="0" distL="0" distR="0" wp14:anchorId="7753939B" wp14:editId="5C52AABA">
          <wp:extent cx="1079500" cy="777240"/>
          <wp:effectExtent l="0" t="0" r="6350" b="381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777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516F"/>
    <w:multiLevelType w:val="hybridMultilevel"/>
    <w:tmpl w:val="47366020"/>
    <w:lvl w:ilvl="0" w:tplc="823A4EA4">
      <w:start w:val="1"/>
      <w:numFmt w:val="lowerLetter"/>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47"/>
    <w:rsid w:val="000B6297"/>
    <w:rsid w:val="00151E19"/>
    <w:rsid w:val="001C5D54"/>
    <w:rsid w:val="0036622E"/>
    <w:rsid w:val="006B3D38"/>
    <w:rsid w:val="00767273"/>
    <w:rsid w:val="008564E4"/>
    <w:rsid w:val="009E0C47"/>
    <w:rsid w:val="00AD090D"/>
    <w:rsid w:val="00DA6E13"/>
    <w:rsid w:val="00FF6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8081"/>
  <w15:chartTrackingRefBased/>
  <w15:docId w15:val="{5BE611FD-C3FE-4A48-84FE-74ED6774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47"/>
    <w:rPr>
      <w:rFonts w:ascii="Times New Roman" w:eastAsia="Times New Roman" w:hAnsi="Times New Roman" w:cs="Times New Roman"/>
    </w:rPr>
  </w:style>
  <w:style w:type="paragraph" w:styleId="Heading1">
    <w:name w:val="heading 1"/>
    <w:basedOn w:val="Normal"/>
    <w:next w:val="Normal"/>
    <w:link w:val="Heading1Char"/>
    <w:qFormat/>
    <w:rsid w:val="009E0C47"/>
    <w:pPr>
      <w:keepNext/>
      <w:tabs>
        <w:tab w:val="left" w:leader="dot" w:pos="9072"/>
      </w:tabs>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C47"/>
    <w:rPr>
      <w:rFonts w:ascii="Arial" w:eastAsia="Times New Roman" w:hAnsi="Arial" w:cs="Arial"/>
      <w:b/>
      <w:bCs/>
      <w:u w:val="single"/>
    </w:rPr>
  </w:style>
  <w:style w:type="paragraph" w:styleId="Footer">
    <w:name w:val="footer"/>
    <w:basedOn w:val="Normal"/>
    <w:link w:val="FooterChar"/>
    <w:uiPriority w:val="99"/>
    <w:rsid w:val="009E0C47"/>
    <w:pPr>
      <w:tabs>
        <w:tab w:val="center" w:pos="4153"/>
        <w:tab w:val="right" w:pos="8306"/>
      </w:tabs>
    </w:pPr>
  </w:style>
  <w:style w:type="character" w:customStyle="1" w:styleId="FooterChar">
    <w:name w:val="Footer Char"/>
    <w:basedOn w:val="DefaultParagraphFont"/>
    <w:link w:val="Footer"/>
    <w:uiPriority w:val="99"/>
    <w:rsid w:val="009E0C47"/>
    <w:rPr>
      <w:rFonts w:ascii="Times New Roman" w:eastAsia="Times New Roman" w:hAnsi="Times New Roman" w:cs="Times New Roman"/>
    </w:rPr>
  </w:style>
  <w:style w:type="table" w:styleId="TableGrid">
    <w:name w:val="Table Grid"/>
    <w:basedOn w:val="TableNormal"/>
    <w:uiPriority w:val="59"/>
    <w:rsid w:val="009E0C4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C47"/>
    <w:pPr>
      <w:tabs>
        <w:tab w:val="center" w:pos="4680"/>
        <w:tab w:val="right" w:pos="9360"/>
      </w:tabs>
    </w:pPr>
  </w:style>
  <w:style w:type="character" w:customStyle="1" w:styleId="HeaderChar">
    <w:name w:val="Header Char"/>
    <w:basedOn w:val="DefaultParagraphFont"/>
    <w:link w:val="Header"/>
    <w:uiPriority w:val="99"/>
    <w:rsid w:val="009E0C47"/>
    <w:rPr>
      <w:rFonts w:ascii="Times New Roman" w:eastAsia="Times New Roman" w:hAnsi="Times New Roman" w:cs="Times New Roman"/>
    </w:rPr>
  </w:style>
  <w:style w:type="paragraph" w:styleId="ListParagraph">
    <w:name w:val="List Paragraph"/>
    <w:basedOn w:val="Normal"/>
    <w:uiPriority w:val="34"/>
    <w:qFormat/>
    <w:rsid w:val="009E0C47"/>
    <w:pPr>
      <w:ind w:left="720"/>
      <w:contextualSpacing/>
    </w:pPr>
  </w:style>
  <w:style w:type="paragraph" w:styleId="NormalWeb">
    <w:name w:val="Normal (Web)"/>
    <w:basedOn w:val="Normal"/>
    <w:uiPriority w:val="99"/>
    <w:unhideWhenUsed/>
    <w:rsid w:val="006B3D38"/>
    <w:pPr>
      <w:spacing w:before="100" w:beforeAutospacing="1" w:after="100" w:afterAutospacing="1"/>
    </w:pPr>
  </w:style>
  <w:style w:type="paragraph" w:styleId="BalloonText">
    <w:name w:val="Balloon Text"/>
    <w:basedOn w:val="Normal"/>
    <w:link w:val="BalloonTextChar"/>
    <w:uiPriority w:val="99"/>
    <w:semiHidden/>
    <w:unhideWhenUsed/>
    <w:rsid w:val="006B3D38"/>
    <w:rPr>
      <w:sz w:val="18"/>
      <w:szCs w:val="18"/>
    </w:rPr>
  </w:style>
  <w:style w:type="character" w:customStyle="1" w:styleId="BalloonTextChar">
    <w:name w:val="Balloon Text Char"/>
    <w:basedOn w:val="DefaultParagraphFont"/>
    <w:link w:val="BalloonText"/>
    <w:uiPriority w:val="99"/>
    <w:semiHidden/>
    <w:rsid w:val="006B3D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0941">
      <w:bodyDiv w:val="1"/>
      <w:marLeft w:val="0"/>
      <w:marRight w:val="0"/>
      <w:marTop w:val="0"/>
      <w:marBottom w:val="0"/>
      <w:divBdr>
        <w:top w:val="none" w:sz="0" w:space="0" w:color="auto"/>
        <w:left w:val="none" w:sz="0" w:space="0" w:color="auto"/>
        <w:bottom w:val="none" w:sz="0" w:space="0" w:color="auto"/>
        <w:right w:val="none" w:sz="0" w:space="0" w:color="auto"/>
      </w:divBdr>
      <w:divsChild>
        <w:div w:id="1992052700">
          <w:marLeft w:val="0"/>
          <w:marRight w:val="0"/>
          <w:marTop w:val="0"/>
          <w:marBottom w:val="0"/>
          <w:divBdr>
            <w:top w:val="none" w:sz="0" w:space="0" w:color="auto"/>
            <w:left w:val="none" w:sz="0" w:space="0" w:color="auto"/>
            <w:bottom w:val="none" w:sz="0" w:space="0" w:color="auto"/>
            <w:right w:val="none" w:sz="0" w:space="0" w:color="auto"/>
          </w:divBdr>
          <w:divsChild>
            <w:div w:id="1439595061">
              <w:marLeft w:val="0"/>
              <w:marRight w:val="0"/>
              <w:marTop w:val="0"/>
              <w:marBottom w:val="0"/>
              <w:divBdr>
                <w:top w:val="none" w:sz="0" w:space="0" w:color="auto"/>
                <w:left w:val="none" w:sz="0" w:space="0" w:color="auto"/>
                <w:bottom w:val="none" w:sz="0" w:space="0" w:color="auto"/>
                <w:right w:val="none" w:sz="0" w:space="0" w:color="auto"/>
              </w:divBdr>
              <w:divsChild>
                <w:div w:id="2083676005">
                  <w:marLeft w:val="0"/>
                  <w:marRight w:val="0"/>
                  <w:marTop w:val="0"/>
                  <w:marBottom w:val="0"/>
                  <w:divBdr>
                    <w:top w:val="none" w:sz="0" w:space="0" w:color="auto"/>
                    <w:left w:val="none" w:sz="0" w:space="0" w:color="auto"/>
                    <w:bottom w:val="none" w:sz="0" w:space="0" w:color="auto"/>
                    <w:right w:val="none" w:sz="0" w:space="0" w:color="auto"/>
                  </w:divBdr>
                  <w:divsChild>
                    <w:div w:id="16748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6098">
      <w:bodyDiv w:val="1"/>
      <w:marLeft w:val="0"/>
      <w:marRight w:val="0"/>
      <w:marTop w:val="0"/>
      <w:marBottom w:val="0"/>
      <w:divBdr>
        <w:top w:val="none" w:sz="0" w:space="0" w:color="auto"/>
        <w:left w:val="none" w:sz="0" w:space="0" w:color="auto"/>
        <w:bottom w:val="none" w:sz="0" w:space="0" w:color="auto"/>
        <w:right w:val="none" w:sz="0" w:space="0" w:color="auto"/>
      </w:divBdr>
      <w:divsChild>
        <w:div w:id="1892574702">
          <w:marLeft w:val="0"/>
          <w:marRight w:val="0"/>
          <w:marTop w:val="0"/>
          <w:marBottom w:val="0"/>
          <w:divBdr>
            <w:top w:val="none" w:sz="0" w:space="0" w:color="auto"/>
            <w:left w:val="none" w:sz="0" w:space="0" w:color="auto"/>
            <w:bottom w:val="none" w:sz="0" w:space="0" w:color="auto"/>
            <w:right w:val="none" w:sz="0" w:space="0" w:color="auto"/>
          </w:divBdr>
          <w:divsChild>
            <w:div w:id="762871506">
              <w:marLeft w:val="0"/>
              <w:marRight w:val="0"/>
              <w:marTop w:val="0"/>
              <w:marBottom w:val="0"/>
              <w:divBdr>
                <w:top w:val="none" w:sz="0" w:space="0" w:color="auto"/>
                <w:left w:val="none" w:sz="0" w:space="0" w:color="auto"/>
                <w:bottom w:val="none" w:sz="0" w:space="0" w:color="auto"/>
                <w:right w:val="none" w:sz="0" w:space="0" w:color="auto"/>
              </w:divBdr>
              <w:divsChild>
                <w:div w:id="579564313">
                  <w:marLeft w:val="0"/>
                  <w:marRight w:val="0"/>
                  <w:marTop w:val="0"/>
                  <w:marBottom w:val="0"/>
                  <w:divBdr>
                    <w:top w:val="none" w:sz="0" w:space="0" w:color="auto"/>
                    <w:left w:val="none" w:sz="0" w:space="0" w:color="auto"/>
                    <w:bottom w:val="none" w:sz="0" w:space="0" w:color="auto"/>
                    <w:right w:val="none" w:sz="0" w:space="0" w:color="auto"/>
                  </w:divBdr>
                  <w:divsChild>
                    <w:div w:id="1619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Helix Legal</dc:creator>
  <cp:keywords/>
  <dc:description/>
  <cp:lastModifiedBy>Hancock Amanda</cp:lastModifiedBy>
  <cp:revision>2</cp:revision>
  <dcterms:created xsi:type="dcterms:W3CDTF">2019-03-29T01:55:00Z</dcterms:created>
  <dcterms:modified xsi:type="dcterms:W3CDTF">2019-03-29T01:55:00Z</dcterms:modified>
</cp:coreProperties>
</file>